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0" w:rsidRPr="008E36A0" w:rsidRDefault="008E36A0" w:rsidP="008E36A0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8E36A0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Цифровые (электронные) библиотеки. Электронные образовательные ресурсы</w:t>
      </w:r>
    </w:p>
    <w:p w:rsidR="008E36A0" w:rsidRPr="008E36A0" w:rsidRDefault="008E36A0" w:rsidP="008E36A0">
      <w:pPr>
        <w:spacing w:after="0" w:line="240" w:lineRule="auto"/>
        <w:rPr>
          <w:rFonts w:ascii="Arial" w:eastAsia="Times New Roman" w:hAnsi="Arial" w:cs="Arial"/>
          <w:color w:val="221D1D"/>
          <w:sz w:val="24"/>
          <w:szCs w:val="24"/>
          <w:shd w:val="clear" w:color="auto" w:fill="7CA6D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918"/>
      </w:tblGrid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B0AF6E" wp14:editId="514703D9">
                      <wp:extent cx="1017905" cy="429260"/>
                      <wp:effectExtent l="0" t="0" r="0" b="0"/>
                      <wp:docPr id="1" name="AutoShape 1" descr="Юрайт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790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Юрайт.jpg" style="width:80.1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Внимание!!! Открыт </w:t>
            </w:r>
            <w:hyperlink r:id="rId5" w:tgtFrame="_blank" w:history="1">
              <w:r w:rsidRPr="008E36A0">
                <w:rPr>
                  <w:rFonts w:ascii="Times New Roman" w:eastAsia="Times New Roman" w:hAnsi="Times New Roman" w:cs="Times New Roman"/>
                  <w:b/>
                  <w:bCs/>
                  <w:color w:val="157FC4"/>
                  <w:sz w:val="24"/>
                  <w:szCs w:val="24"/>
                  <w:lang w:eastAsia="ru-RU"/>
                </w:rPr>
                <w:t>доступ </w:t>
              </w:r>
            </w:hyperlink>
            <w:r w:rsidRPr="008E36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 </w:t>
            </w:r>
            <w:r w:rsidRPr="008E36A0">
              <w:rPr>
                <w:rFonts w:ascii="Times New Roman" w:eastAsia="Times New Roman" w:hAnsi="Times New Roman" w:cs="Times New Roman"/>
                <w:b/>
                <w:bCs/>
                <w:color w:val="34495E"/>
                <w:sz w:val="24"/>
                <w:szCs w:val="24"/>
                <w:lang w:eastAsia="ru-RU"/>
              </w:rPr>
              <w:t> ОБРАЗОВАТЕЛЬНОЙ ПЛАТФОРМЕ «ЮРАЙТ»</w:t>
            </w:r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8E36A0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https://urait.ru/</w:t>
              </w:r>
            </w:hyperlink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Образовательная платформа «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это образовательная платформа и интернет-магазин печатных книг и электронных доступов к курсам и учебникам. На платформе представлены </w:t>
            </w:r>
            <w:proofErr w:type="gram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 и уникальные сервисы для создания курсов, проведения занятий и аттестации студентов в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онлайне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высшего и среднего профессионального образования. Платформа предназначена для учебных заведений высшего и среднего профессионального образования: преподавателей, студентов, администраторов, а также для физических лиц.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95250" distR="95250" simplePos="0" relativeHeight="251659264" behindDoc="0" locked="0" layoutInCell="1" allowOverlap="0" wp14:anchorId="13D28D46" wp14:editId="0F82600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000125" cy="247650"/>
                      <wp:effectExtent l="0" t="0" r="0" b="0"/>
                      <wp:wrapSquare wrapText="bothSides"/>
                      <wp:docPr id="2" name="AutoShape 2" descr="эл библиотек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эл библиотека.png" style="position:absolute;margin-left:0;margin-top:0;width:78.75pt;height:19.5pt;z-index:251659264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Электронная библиотека </w:t>
            </w:r>
            <w:hyperlink r:id="rId7" w:tgtFrame="_blank" w:history="1">
              <w:r w:rsidRPr="008E36A0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http://www.academia-moscow.ru/inet_order/</w:t>
              </w:r>
            </w:hyperlink>
            <w:r w:rsidRPr="008E36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 xml:space="preserve">Электронно-библиотечная система </w:t>
              </w:r>
              <w:proofErr w:type="spellStart"/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IPRbooks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уникальный ресурс, объединяющий лицензионную учебную и научную литературу, периодические издания, аудиокниги, видеокурсы, он-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по направлениям обучения, реализуемым в нашем учебном заведении.</w:t>
            </w:r>
          </w:p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позволит сделать вашу учебу более легкой и интересной! На платформе вам доступны самые актуальные книги, которые невозможно найти в открытом доступе в сети интернет. Работая с 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 сможете экономить время и деньги на поиск и покупку изданий, рекомендуемых для обучения. При этом обращаться к системе и полным текстам книг возможно без каких-либо ограничений - 24 часа в сутки, 7 дней в неделю, с любого устройства.</w:t>
            </w:r>
          </w:p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режиме онлайн доступна на сайте </w:t>
            </w:r>
            <w:hyperlink r:id="rId9" w:history="1">
              <w:r w:rsidRPr="008E36A0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http://iprbookshop.ru</w:t>
              </w:r>
            </w:hyperlink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Переход к базе возможен после авторизации, для которой новым пользователям нужно получить логин и пароль в библиотеке. После этого необходимо пройти личную регистрацию и в дальнейшем входить в ЭБС под своими учетными данными.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Государственная информационная система «Национальная электронная библиотека» (НЭБ)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распределенных фондов полнотекстовых электронных версий печатных изданий, электронных изданий, элек5торнных ресурсов, мультимедийных изданий, иных информационных ресурсов, предоставляемых участниками Национальной электронной библиотеки (НЭБ), а также единый сводный каталог фонда НЭБ.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ЛитРес</w:t>
              </w:r>
              <w:proofErr w:type="spellEnd"/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: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Школа - это электронная библиотека для школьников с лучшими произведениями художественной литературы. В бесплатном каталоге представлены книги, составляющие большую часть школьной программы по литературе. Книги представлены в 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электронной форме и доступны для чтения в бесплатных мобильных приложениях в любом месте на любых устройствах - смартфонах, планшетах и компьютерах. После загрузки книга доступна офлайн. Доступ к бесплатному каталогу предоставляется на бесплатной и бессрочной основе.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Издательский дом «Первое сентября»</w:t>
              </w:r>
            </w:hyperlink>
          </w:p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Школа цифрового века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через Личный кабинет получает: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    доступ к методическим и психолого-педагогическим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вебинарам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видеолекциям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 курсы повышения квалификации и модульные дистанционные курсы;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 электронные учебники от ведущих издательств;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 доступ к предметно-методическим материалам, включая журналы Издательского дома «Первое сентября»;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 доступ к методическим брошюрам «Библиотечки «Первое сентября» по различным школьным дисциплинам;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    ежедневную подборку новостей образования.</w:t>
            </w:r>
            <w:proofErr w:type="gramEnd"/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Физкультура в школе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проект создан в помощь учителям физкультуры, тренерам, студентам спортивных ВУЗов и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любителям здорового образа жизни. Здесь отражена классика преподавания физической культуры, а также современные методы и приёмы.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Педагогическая библиотека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библиотеки – облегчить доступ к литературе по логопедии, психологии, педагогике и </w:t>
            </w:r>
            <w:proofErr w:type="gram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областям. 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этой библиотеке вы можете прочитать или заказать на e-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отсутствующие в продаже и не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переиздававшиеся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трех лет.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Центральная отраслевая библиотека по физической культуре и спорту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отраслевая библиотека по физической культуре и спорту - современный центр информационного и библиотечного обслуживания. Главная задача – обеспечение информацией и литературой образовательной и научной деятельности, распространение оперативного доступа пользователей к максимальному широкому кругу информационных ресурсов с предоставлением разнообразного спектра сервисных услуг. 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Предоставляется доступ к различным удаленным полнотекстовым электронным ресурсам.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Научная педагогическая библиотека им. </w:t>
              </w:r>
            </w:hyperlink>
            <w:hyperlink r:id="rId18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К.Д. Ушинского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педагогическая электронная библиотека — академическая библиотека по педагогике и психологии. Библиотека представляет собой многофункциональную полнотекстовую информационно-поисковую систему, обеспечивающую сбор, хранение и распространение информации в интересах научных психолого-педагогических исследований и образования.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Библиотека международной спортивной информации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 по спортивной тематике. Главная задача БМСИ — предоставить пользователю наиболее полную разностороннюю информацию по каждому виду спорта. На портале публикуются новости и обзоры, справочники и методические пособия, различные научные статьи, официальные документы спортивных организаций, учебники и </w:t>
            </w:r>
            <w:proofErr w:type="spellStart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и история видов спорта. Все материалы библиотеки находятся в открытом доступе. 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Одной из отличительных черт портала БМСИ является то, что на сайте публикуются электронные версии периодических изданий о спорте, среди которых как региональные и общероссийские 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издания, так и европейские спортивные журналы. </w:t>
            </w: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Помимо периодики на портале вы найдете книги и учебные пособия.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Журнал «Теория и практика физической культуры»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архивы журнала «Теория и практика физической культуры». Список выпущенных книг с аннотациями.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Журнал «Физическая культура: воспитание, образование, тренировка»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архивы «Физическая культура: воспитание, образование, тренировка». Список выпущенных книг с аннотациями.</w:t>
            </w:r>
          </w:p>
        </w:tc>
      </w:tr>
      <w:tr w:rsidR="008E36A0" w:rsidRPr="008E36A0" w:rsidTr="008E36A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2C4CBD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E36A0" w:rsidRPr="008E36A0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lang w:eastAsia="ru-RU"/>
                </w:rPr>
                <w:t>Журнал «Спортивный психолог»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36A0" w:rsidRPr="008E36A0" w:rsidRDefault="008E36A0" w:rsidP="008E3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«Спортивный психолог» публикует оригинальные теоретические, экспериментальные и прикладные работы, а также обзоры отечественных и зарубежных исследований по направлениям и разделам спортивной психологии.</w:t>
            </w:r>
          </w:p>
        </w:tc>
      </w:tr>
    </w:tbl>
    <w:p w:rsidR="008E36A0" w:rsidRPr="008E36A0" w:rsidRDefault="008E36A0" w:rsidP="008E36A0">
      <w:pPr>
        <w:spacing w:after="0" w:line="240" w:lineRule="auto"/>
        <w:rPr>
          <w:rFonts w:ascii="Arial" w:eastAsia="Times New Roman" w:hAnsi="Arial" w:cs="Arial"/>
          <w:color w:val="221D1D"/>
          <w:sz w:val="24"/>
          <w:szCs w:val="24"/>
          <w:shd w:val="clear" w:color="auto" w:fill="7CA6D8"/>
          <w:lang w:eastAsia="ru-RU"/>
        </w:rPr>
      </w:pPr>
    </w:p>
    <w:p w:rsidR="008E36A0" w:rsidRPr="008E36A0" w:rsidRDefault="008E36A0" w:rsidP="008E36A0">
      <w:pPr>
        <w:spacing w:before="100" w:beforeAutospacing="1" w:after="100" w:afterAutospacing="1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shd w:val="clear" w:color="auto" w:fill="7CA6D8"/>
          <w:lang w:eastAsia="ru-RU"/>
        </w:rPr>
      </w:pPr>
      <w:r w:rsidRPr="008E36A0">
        <w:rPr>
          <w:rFonts w:ascii="Arial" w:eastAsia="Times New Roman" w:hAnsi="Arial" w:cs="Arial"/>
          <w:b/>
          <w:bCs/>
          <w:caps/>
          <w:color w:val="1C1C1C"/>
          <w:sz w:val="21"/>
          <w:szCs w:val="21"/>
          <w:shd w:val="clear" w:color="auto" w:fill="7CA6D8"/>
          <w:lang w:eastAsia="ru-RU"/>
        </w:rPr>
        <w:t>ПОРТАЛЫ</w:t>
      </w:r>
    </w:p>
    <w:p w:rsidR="008E36A0" w:rsidRPr="008E36A0" w:rsidRDefault="008E36A0" w:rsidP="008E36A0">
      <w:pPr>
        <w:spacing w:after="0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proofErr w:type="gramStart"/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ФГИС "Моя школа" 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</w:t>
      </w:r>
      <w:hyperlink r:id="rId23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https://myschool.edu.ru/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Информационно-коммуникационная платформа «</w:t>
      </w:r>
      <w:proofErr w:type="spellStart"/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Сферум</w:t>
      </w:r>
      <w:proofErr w:type="spellEnd"/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»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 </w:t>
      </w:r>
      <w:hyperlink r:id="rId24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https://sferum.ru/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Федеральный портал "Российское образование"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- </w:t>
      </w:r>
      <w:hyperlink r:id="rId25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http://www.edu.ru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Официальный сайт Министерства науки и высшего образования Российской Федерации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- </w:t>
      </w:r>
      <w:hyperlink r:id="rId26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https://minobrnauki.gov.ru/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Официальный сайт Министерства Просвещения России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 </w:t>
      </w:r>
      <w:hyperlink r:id="rId27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https://edu.gov.ru/</w:t>
        </w:r>
      </w:hyperlink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br/>
      </w: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Федеральный институт педагогических измерений - </w:t>
      </w:r>
      <w:hyperlink r:id="rId28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157FC4"/>
            <w:sz w:val="24"/>
            <w:szCs w:val="24"/>
            <w:lang w:eastAsia="ru-RU"/>
          </w:rPr>
          <w:t>www.fipi.ru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Информационный сайт "Все об учебниках федеральных перечней" 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- </w:t>
      </w:r>
      <w:hyperlink r:id="rId29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http://fp.edu</w:t>
        </w:r>
        <w:proofErr w:type="gramEnd"/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.ru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bookmarkStart w:id="0" w:name="_GoBack"/>
      <w:bookmarkEnd w:id="0"/>
      <w:r w:rsidR="002C4CBD"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 xml:space="preserve"> 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br/>
      </w: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* 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 xml:space="preserve">Онлайн-платформы и онлайн-сервисы, </w:t>
      </w:r>
      <w:proofErr w:type="gramStart"/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рекомендованные</w:t>
      </w:r>
      <w:proofErr w:type="gramEnd"/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 xml:space="preserve"> к использованию при дистанционном обучении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.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Перечень образовательных платформ</w:t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, рекомендованных Министерством просвещения РФ и Министерством образования, науки и молодежной политики Нижегородской области для реализации образовательных программ с применением электронного обучения и дистанционных образовательных технологий </w:t>
      </w:r>
      <w:hyperlink r:id="rId30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http://www.niro.nnov.ru/?id=53101</w:t>
        </w:r>
      </w:hyperlink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br/>
      </w:r>
      <w:hyperlink r:id="rId31" w:tgtFrame="_blank" w:history="1">
        <w:r w:rsidRPr="008E36A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Нормативно-правовая база</w:t>
        </w:r>
      </w:hyperlink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br/>
      </w:r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* </w:t>
      </w:r>
      <w:r w:rsidRPr="008E36A0">
        <w:rPr>
          <w:rFonts w:ascii="Times New Roman" w:eastAsia="Times New Roman" w:hAnsi="Times New Roman" w:cs="Times New Roman"/>
          <w:b/>
          <w:bCs/>
          <w:color w:val="221D1D"/>
          <w:sz w:val="24"/>
          <w:szCs w:val="24"/>
          <w:lang w:eastAsia="ru-RU"/>
        </w:rPr>
        <w:t>Единый интернет-портал государственных и муниципальных услуг Нижегородской области</w:t>
      </w:r>
      <w:proofErr w:type="gramStart"/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:</w:t>
      </w:r>
      <w:proofErr w:type="gramEnd"/>
      <w:r w:rsidRPr="008E36A0">
        <w:rPr>
          <w:rFonts w:ascii="Times New Roman" w:eastAsia="Times New Roman" w:hAnsi="Times New Roman" w:cs="Times New Roman"/>
          <w:color w:val="221D1D"/>
          <w:sz w:val="24"/>
          <w:szCs w:val="24"/>
          <w:lang w:eastAsia="ru-RU"/>
        </w:rPr>
        <w:t> </w:t>
      </w:r>
      <w:hyperlink r:id="rId32" w:tgtFrame="_blank" w:history="1">
        <w:r w:rsidRPr="008E36A0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http://www.gu.nnov.ru/</w:t>
        </w:r>
      </w:hyperlink>
    </w:p>
    <w:p w:rsidR="008E36A0" w:rsidRPr="008E36A0" w:rsidRDefault="008E36A0" w:rsidP="008E36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b/>
          <w:bCs/>
          <w:color w:val="2F3192"/>
          <w:sz w:val="24"/>
          <w:szCs w:val="24"/>
          <w:lang w:eastAsia="ru-RU"/>
        </w:rPr>
        <w:t>Информационные Интернет-ресурсы образовательного назначения</w:t>
      </w:r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b/>
          <w:bCs/>
          <w:color w:val="221D1D"/>
          <w:sz w:val="24"/>
          <w:szCs w:val="24"/>
          <w:lang w:eastAsia="ru-RU"/>
        </w:rPr>
        <w:t>Коллекции цифровых образовательных ресурсов</w:t>
      </w:r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- </w:t>
      </w:r>
      <w:proofErr w:type="spellStart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Видеоуроки</w:t>
      </w:r>
      <w:proofErr w:type="spellEnd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 xml:space="preserve"> «</w:t>
      </w:r>
      <w:proofErr w:type="spellStart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ИнтернетУрок</w:t>
      </w:r>
      <w:proofErr w:type="spellEnd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» – </w:t>
      </w:r>
      <w:hyperlink r:id="rId33" w:history="1">
        <w:r w:rsidRPr="008E36A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http://interneturok.ru</w:t>
        </w:r>
      </w:hyperlink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- «Глобальная школьная лаборатория «</w:t>
      </w:r>
      <w:proofErr w:type="spellStart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ГлобалЛаб</w:t>
      </w:r>
      <w:proofErr w:type="spellEnd"/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» – </w:t>
      </w:r>
      <w:hyperlink r:id="rId34" w:history="1">
        <w:r w:rsidRPr="008E36A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https://globallab.org/ru</w:t>
        </w:r>
      </w:hyperlink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- </w:t>
      </w:r>
      <w:proofErr w:type="spellStart"/>
      <w:r w:rsidR="002C4CBD">
        <w:fldChar w:fldCharType="begin"/>
      </w:r>
      <w:r w:rsidR="002C4CBD">
        <w:instrText xml:space="preserve"> HYPERLINK "https://uchi.ru/" \t "_blank" </w:instrText>
      </w:r>
      <w:r w:rsidR="002C4CBD">
        <w:fldChar w:fldCharType="separate"/>
      </w:r>
      <w:r w:rsidRPr="008E36A0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Учи</w:t>
      </w:r>
      <w:proofErr w:type="gramStart"/>
      <w:r w:rsidRPr="008E36A0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.р</w:t>
      </w:r>
      <w:proofErr w:type="gramEnd"/>
      <w:r w:rsidRPr="008E36A0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у</w:t>
      </w:r>
      <w:proofErr w:type="spellEnd"/>
      <w:r w:rsidRPr="008E36A0">
        <w:rPr>
          <w:rFonts w:ascii="Arial" w:eastAsia="Times New Roman" w:hAnsi="Arial" w:cs="Arial"/>
          <w:color w:val="157FC4"/>
          <w:sz w:val="24"/>
          <w:szCs w:val="24"/>
          <w:lang w:eastAsia="ru-RU"/>
        </w:rPr>
        <w:t xml:space="preserve"> — интерактивная образовательная онлайн-платформа</w:t>
      </w:r>
      <w:r w:rsidR="002C4CBD">
        <w:rPr>
          <w:rFonts w:ascii="Arial" w:eastAsia="Times New Roman" w:hAnsi="Arial" w:cs="Arial"/>
          <w:color w:val="157FC4"/>
          <w:sz w:val="24"/>
          <w:szCs w:val="24"/>
          <w:lang w:eastAsia="ru-RU"/>
        </w:rPr>
        <w:fldChar w:fldCharType="end"/>
      </w:r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- </w:t>
      </w:r>
      <w:hyperlink r:id="rId35" w:tgtFrame="_blank" w:history="1">
        <w:r w:rsidRPr="008E36A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Каталог учебников, электронных ресурсов для общего образования</w:t>
        </w:r>
      </w:hyperlink>
    </w:p>
    <w:p w:rsidR="008E36A0" w:rsidRPr="008E36A0" w:rsidRDefault="008E36A0" w:rsidP="008E36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1D1D"/>
          <w:sz w:val="24"/>
          <w:szCs w:val="24"/>
          <w:lang w:eastAsia="ru-RU"/>
        </w:rPr>
      </w:pPr>
      <w:r w:rsidRPr="008E36A0">
        <w:rPr>
          <w:rFonts w:ascii="Arial" w:eastAsia="Times New Roman" w:hAnsi="Arial" w:cs="Arial"/>
          <w:color w:val="221D1D"/>
          <w:sz w:val="24"/>
          <w:szCs w:val="24"/>
          <w:lang w:eastAsia="ru-RU"/>
        </w:rPr>
        <w:t>- </w:t>
      </w:r>
      <w:hyperlink r:id="rId36" w:tgtFrame="_blank" w:history="1">
        <w:r w:rsidRPr="008E36A0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Информационный портал Всероссийской олимпиады школьников</w:t>
        </w:r>
      </w:hyperlink>
    </w:p>
    <w:p w:rsidR="008E36A0" w:rsidRPr="008E36A0" w:rsidRDefault="008E36A0" w:rsidP="008E36A0">
      <w:pPr>
        <w:shd w:val="clear" w:color="auto" w:fill="FFFFFF"/>
        <w:spacing w:after="0" w:line="283" w:lineRule="atLeast"/>
        <w:rPr>
          <w:rFonts w:ascii="Arial" w:eastAsia="Times New Roman" w:hAnsi="Arial" w:cs="Arial"/>
          <w:b/>
          <w:bCs/>
          <w:color w:val="3C444D"/>
          <w:sz w:val="20"/>
          <w:szCs w:val="20"/>
          <w:lang w:eastAsia="ru-RU"/>
        </w:rPr>
      </w:pPr>
      <w:r w:rsidRPr="008E36A0">
        <w:rPr>
          <w:rFonts w:ascii="Times New Roman" w:eastAsia="Times New Roman" w:hAnsi="Times New Roman" w:cs="Times New Roman"/>
          <w:b/>
          <w:bCs/>
          <w:color w:val="3C444D"/>
          <w:sz w:val="24"/>
          <w:szCs w:val="24"/>
          <w:lang w:eastAsia="ru-RU"/>
        </w:rPr>
        <w:lastRenderedPageBreak/>
        <w:t>- Как</w:t>
      </w:r>
      <w:proofErr w:type="gramStart"/>
      <w:r w:rsidRPr="008E36A0">
        <w:rPr>
          <w:rFonts w:ascii="Times New Roman" w:eastAsia="Times New Roman" w:hAnsi="Times New Roman" w:cs="Times New Roman"/>
          <w:b/>
          <w:bCs/>
          <w:color w:val="3C444D"/>
          <w:sz w:val="24"/>
          <w:szCs w:val="24"/>
          <w:lang w:eastAsia="ru-RU"/>
        </w:rPr>
        <w:t> </w:t>
      </w:r>
      <w:hyperlink r:id="rId37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157FC4"/>
            <w:sz w:val="24"/>
            <w:szCs w:val="24"/>
            <w:lang w:eastAsia="ru-RU"/>
          </w:rPr>
          <w:t>Р</w:t>
        </w:r>
        <w:proofErr w:type="gramEnd"/>
        <w:r w:rsidRPr="008E36A0">
          <w:rPr>
            <w:rFonts w:ascii="Times New Roman" w:eastAsia="Times New Roman" w:hAnsi="Times New Roman" w:cs="Times New Roman"/>
            <w:b/>
            <w:bCs/>
            <w:color w:val="157FC4"/>
            <w:sz w:val="24"/>
            <w:szCs w:val="24"/>
            <w:lang w:eastAsia="ru-RU"/>
          </w:rPr>
          <w:t>асшифровать или создать QR код онлайн</w:t>
        </w:r>
      </w:hyperlink>
      <w:r w:rsidRPr="008E36A0">
        <w:rPr>
          <w:rFonts w:ascii="Arial" w:eastAsia="Times New Roman" w:hAnsi="Arial" w:cs="Arial"/>
          <w:b/>
          <w:bCs/>
          <w:color w:val="3C444D"/>
          <w:sz w:val="20"/>
          <w:szCs w:val="20"/>
          <w:lang w:eastAsia="ru-RU"/>
        </w:rPr>
        <w:br/>
      </w:r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br/>
        <w:t>Информационно-методическая поддержка внедрения интерактивных  технологий:</w:t>
      </w:r>
      <w:r w:rsidRPr="008E36A0">
        <w:rPr>
          <w:rFonts w:ascii="Arial" w:eastAsia="Times New Roman" w:hAnsi="Arial" w:cs="Arial"/>
          <w:b/>
          <w:bCs/>
          <w:color w:val="161616"/>
          <w:sz w:val="21"/>
          <w:szCs w:val="21"/>
          <w:lang w:eastAsia="ru-RU"/>
        </w:rPr>
        <w:br/>
      </w:r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- «Электронные интерактивные доски SMART </w:t>
      </w:r>
      <w:proofErr w:type="spellStart"/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Board</w:t>
      </w:r>
      <w:proofErr w:type="spellEnd"/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 xml:space="preserve"> - новые технологии в образовании» - </w:t>
      </w:r>
      <w:hyperlink r:id="rId38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006EB5"/>
            <w:sz w:val="24"/>
            <w:szCs w:val="24"/>
            <w:lang w:eastAsia="ru-RU"/>
          </w:rPr>
          <w:t>http://edcommunity.ru/teachers/</w:t>
        </w:r>
      </w:hyperlink>
      <w:r w:rsidRPr="008E36A0">
        <w:rPr>
          <w:rFonts w:ascii="Arial" w:eastAsia="Times New Roman" w:hAnsi="Arial" w:cs="Arial"/>
          <w:b/>
          <w:bCs/>
          <w:color w:val="3C444D"/>
          <w:sz w:val="20"/>
          <w:szCs w:val="20"/>
          <w:lang w:eastAsia="ru-RU"/>
        </w:rPr>
        <w:br/>
      </w:r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* Сообщество «</w:t>
      </w:r>
      <w:hyperlink r:id="rId39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006EB5"/>
            <w:sz w:val="24"/>
            <w:szCs w:val="24"/>
            <w:lang w:eastAsia="ru-RU"/>
          </w:rPr>
          <w:t>Интерактивная доска для начинающих и не только…</w:t>
        </w:r>
      </w:hyperlink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»  </w:t>
      </w:r>
      <w:r w:rsidRPr="008E36A0">
        <w:rPr>
          <w:rFonts w:ascii="Arial" w:eastAsia="Times New Roman" w:hAnsi="Arial" w:cs="Arial"/>
          <w:b/>
          <w:bCs/>
          <w:color w:val="161616"/>
          <w:sz w:val="21"/>
          <w:szCs w:val="21"/>
          <w:lang w:eastAsia="ru-RU"/>
        </w:rPr>
        <w:br/>
      </w:r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* Библиотека ресурсов СМАРТ -  </w:t>
      </w:r>
      <w:hyperlink r:id="rId40" w:anchor="tab=0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006EB5"/>
            <w:sz w:val="24"/>
            <w:szCs w:val="24"/>
            <w:lang w:eastAsia="ru-RU"/>
          </w:rPr>
          <w:t>SMART Exchange</w:t>
        </w:r>
      </w:hyperlink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 </w:t>
      </w:r>
      <w:r w:rsidRPr="008E36A0">
        <w:rPr>
          <w:rFonts w:ascii="Arial" w:eastAsia="Times New Roman" w:hAnsi="Arial" w:cs="Arial"/>
          <w:b/>
          <w:bCs/>
          <w:color w:val="161616"/>
          <w:sz w:val="21"/>
          <w:szCs w:val="21"/>
          <w:lang w:eastAsia="ru-RU"/>
        </w:rPr>
        <w:br/>
      </w:r>
      <w:r w:rsidRPr="008E36A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ru-RU"/>
        </w:rPr>
        <w:t>* «Умные уроки SMART» - </w:t>
      </w:r>
      <w:hyperlink r:id="rId41" w:tgtFrame="_blank" w:history="1">
        <w:r w:rsidRPr="008E36A0">
          <w:rPr>
            <w:rFonts w:ascii="Times New Roman" w:eastAsia="Times New Roman" w:hAnsi="Times New Roman" w:cs="Times New Roman"/>
            <w:b/>
            <w:bCs/>
            <w:color w:val="006EB5"/>
            <w:sz w:val="24"/>
            <w:szCs w:val="24"/>
            <w:lang w:eastAsia="ru-RU"/>
          </w:rPr>
          <w:t>http://metodisty.ru/m/groups/files/umnye_uroki_SMART</w:t>
        </w:r>
      </w:hyperlink>
    </w:p>
    <w:p w:rsidR="00371D8B" w:rsidRDefault="00371D8B"/>
    <w:sectPr w:rsidR="0037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C0"/>
    <w:rsid w:val="000313C0"/>
    <w:rsid w:val="002C4CBD"/>
    <w:rsid w:val="00371D8B"/>
    <w:rsid w:val="008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://xn--b1a3bf.xn--p1ai/" TargetMode="External"/><Relationship Id="rId18" Type="http://schemas.openxmlformats.org/officeDocument/2006/relationships/hyperlink" Target="http://www.gnpbu.ru/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yperlink" Target="http://www.it-n.ru/communities.aspx?cat_no=105173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oriya.ru/ru/taxonomy/term/2" TargetMode="External"/><Relationship Id="rId34" Type="http://schemas.openxmlformats.org/officeDocument/2006/relationships/hyperlink" Target="https://globallab.org/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cademia-moscow.ru/inet_order/" TargetMode="External"/><Relationship Id="rId12" Type="http://schemas.openxmlformats.org/officeDocument/2006/relationships/hyperlink" Target="http://1september.ru/" TargetMode="External"/><Relationship Id="rId17" Type="http://schemas.openxmlformats.org/officeDocument/2006/relationships/hyperlink" Target="http://www.gnpb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interneturok.ru/" TargetMode="External"/><Relationship Id="rId38" Type="http://schemas.openxmlformats.org/officeDocument/2006/relationships/hyperlink" Target="http://edcommunity.ru/teache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.sportedu.ru/" TargetMode="External"/><Relationship Id="rId20" Type="http://schemas.openxmlformats.org/officeDocument/2006/relationships/hyperlink" Target="http://www.teoriya.ru/ru" TargetMode="External"/><Relationship Id="rId29" Type="http://schemas.openxmlformats.org/officeDocument/2006/relationships/hyperlink" Target="http://fp.edu.ru/" TargetMode="External"/><Relationship Id="rId41" Type="http://schemas.openxmlformats.org/officeDocument/2006/relationships/hyperlink" Target="http://metodisty.ru/m/groups/files/umnye_uroki_SM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" TargetMode="External"/><Relationship Id="rId11" Type="http://schemas.openxmlformats.org/officeDocument/2006/relationships/hyperlink" Target="http://sch.litres.ru/" TargetMode="External"/><Relationship Id="rId24" Type="http://schemas.openxmlformats.org/officeDocument/2006/relationships/hyperlink" Target="https://sferum.ru/" TargetMode="External"/><Relationship Id="rId32" Type="http://schemas.openxmlformats.org/officeDocument/2006/relationships/hyperlink" Target="http://www.gu.nnov.ru/" TargetMode="External"/><Relationship Id="rId37" Type="http://schemas.openxmlformats.org/officeDocument/2006/relationships/hyperlink" Target="http://decodeit.ru/qr" TargetMode="External"/><Relationship Id="rId40" Type="http://schemas.openxmlformats.org/officeDocument/2006/relationships/hyperlink" Target="http://exchange.smarttech.com/" TargetMode="External"/><Relationship Id="rId5" Type="http://schemas.openxmlformats.org/officeDocument/2006/relationships/hyperlink" Target="https://urait.ru/" TargetMode="External"/><Relationship Id="rId15" Type="http://schemas.openxmlformats.org/officeDocument/2006/relationships/hyperlink" Target="http://pedlib.ru/" TargetMode="External"/><Relationship Id="rId23" Type="http://schemas.openxmlformats.org/officeDocument/2006/relationships/hyperlink" Target="https://myschool.edu.ru/" TargetMode="External"/><Relationship Id="rId28" Type="http://schemas.openxmlformats.org/officeDocument/2006/relationships/hyperlink" Target="http://fipi.ru/" TargetMode="External"/><Relationship Id="rId36" Type="http://schemas.openxmlformats.org/officeDocument/2006/relationships/hyperlink" Target="http://www.rosolymp.ru/" TargetMode="External"/><Relationship Id="rId10" Type="http://schemas.openxmlformats.org/officeDocument/2006/relationships/hyperlink" Target="http://xn--90ax2c.xn--p1ai/" TargetMode="External"/><Relationship Id="rId19" Type="http://schemas.openxmlformats.org/officeDocument/2006/relationships/hyperlink" Target="http://bmsi.ru/" TargetMode="External"/><Relationship Id="rId31" Type="http://schemas.openxmlformats.org/officeDocument/2006/relationships/hyperlink" Target="http://www.niro.nnov.ru/?id=55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rbookshop.ru/" TargetMode="External"/><Relationship Id="rId14" Type="http://schemas.openxmlformats.org/officeDocument/2006/relationships/hyperlink" Target="http://fizkulturavshkole.ru/" TargetMode="External"/><Relationship Id="rId22" Type="http://schemas.openxmlformats.org/officeDocument/2006/relationships/hyperlink" Target="http://www.sport-psy.ru/magazine" TargetMode="External"/><Relationship Id="rId27" Type="http://schemas.openxmlformats.org/officeDocument/2006/relationships/hyperlink" Target="https://edu.gov.ru/" TargetMode="External"/><Relationship Id="rId30" Type="http://schemas.openxmlformats.org/officeDocument/2006/relationships/hyperlink" Target="http://www.niro.nnov.ru/?id=53101" TargetMode="External"/><Relationship Id="rId35" Type="http://schemas.openxmlformats.org/officeDocument/2006/relationships/hyperlink" Target="http://www.schoolpress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8329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2023-09-21T02:22:00Z</dcterms:created>
  <dcterms:modified xsi:type="dcterms:W3CDTF">2023-09-21T06:16:00Z</dcterms:modified>
</cp:coreProperties>
</file>