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14" w:rsidRDefault="00D236F3">
      <w:pPr>
        <w:pStyle w:val="1"/>
        <w:spacing w:before="73"/>
        <w:ind w:right="2827"/>
        <w:jc w:val="center"/>
      </w:pPr>
      <w:r>
        <w:rPr>
          <w:spacing w:val="-2"/>
        </w:rPr>
        <w:t>АННОТАЦИЯ</w:t>
      </w:r>
    </w:p>
    <w:p w:rsidR="006E2514" w:rsidRDefault="00D236F3">
      <w:pPr>
        <w:spacing w:before="44"/>
        <w:ind w:left="3392" w:right="2828"/>
        <w:jc w:val="center"/>
        <w:rPr>
          <w:b/>
          <w:sz w:val="24"/>
        </w:rPr>
      </w:pPr>
      <w:r>
        <w:rPr>
          <w:b/>
          <w:sz w:val="24"/>
        </w:rPr>
        <w:t>ОУД.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ЯЗЫК</w:t>
      </w:r>
    </w:p>
    <w:p w:rsidR="006E2514" w:rsidRDefault="00D236F3">
      <w:pPr>
        <w:spacing w:before="41"/>
        <w:ind w:left="3392" w:right="2830"/>
        <w:jc w:val="center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2"/>
          <w:sz w:val="24"/>
        </w:rPr>
        <w:t xml:space="preserve"> специальности</w:t>
      </w:r>
    </w:p>
    <w:p w:rsidR="006E2514" w:rsidRDefault="00D236F3">
      <w:pPr>
        <w:pStyle w:val="1"/>
        <w:spacing w:before="41"/>
        <w:ind w:left="3337"/>
      </w:pPr>
      <w:r>
        <w:t>49.02.01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</w:t>
      </w:r>
    </w:p>
    <w:p w:rsidR="006E2514" w:rsidRDefault="006E2514">
      <w:pPr>
        <w:pStyle w:val="a3"/>
        <w:spacing w:before="3"/>
        <w:ind w:left="0"/>
        <w:rPr>
          <w:b/>
          <w:sz w:val="31"/>
        </w:rPr>
      </w:pPr>
    </w:p>
    <w:p w:rsidR="006E2514" w:rsidRDefault="00D236F3">
      <w:pPr>
        <w:pStyle w:val="a4"/>
        <w:numPr>
          <w:ilvl w:val="0"/>
          <w:numId w:val="7"/>
        </w:numPr>
        <w:tabs>
          <w:tab w:val="left" w:pos="3652"/>
        </w:tabs>
        <w:spacing w:before="0"/>
        <w:ind w:hanging="241"/>
        <w:jc w:val="lef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6E2514" w:rsidRDefault="006E2514">
      <w:pPr>
        <w:pStyle w:val="a3"/>
        <w:spacing w:before="8"/>
        <w:ind w:left="0"/>
        <w:rPr>
          <w:b/>
          <w:sz w:val="30"/>
        </w:rPr>
      </w:pPr>
    </w:p>
    <w:p w:rsidR="006E2514" w:rsidRDefault="00D236F3">
      <w:pPr>
        <w:pStyle w:val="a3"/>
        <w:tabs>
          <w:tab w:val="left" w:pos="2479"/>
        </w:tabs>
        <w:spacing w:line="276" w:lineRule="auto"/>
        <w:ind w:right="106" w:firstLine="427"/>
        <w:jc w:val="both"/>
      </w:pPr>
      <w:r>
        <w:rPr>
          <w:spacing w:val="-2"/>
        </w:rPr>
        <w:t>Программа</w:t>
      </w:r>
      <w:r>
        <w:tab/>
        <w:t>базовой</w:t>
      </w:r>
      <w:r>
        <w:rPr>
          <w:spacing w:val="80"/>
          <w:w w:val="150"/>
        </w:rPr>
        <w:t xml:space="preserve"> </w:t>
      </w:r>
      <w:r>
        <w:t>дисциплины</w:t>
      </w:r>
      <w:r>
        <w:rPr>
          <w:spacing w:val="80"/>
          <w:w w:val="150"/>
        </w:rPr>
        <w:t xml:space="preserve"> </w:t>
      </w:r>
      <w:r>
        <w:t>общеобразовательного</w:t>
      </w:r>
      <w:r>
        <w:rPr>
          <w:spacing w:val="80"/>
          <w:w w:val="150"/>
        </w:rPr>
        <w:t xml:space="preserve"> </w:t>
      </w:r>
      <w:r>
        <w:t>учебного</w:t>
      </w:r>
      <w:r>
        <w:rPr>
          <w:spacing w:val="80"/>
          <w:w w:val="150"/>
        </w:rPr>
        <w:t xml:space="preserve"> </w:t>
      </w:r>
      <w:r>
        <w:t>цикла</w:t>
      </w:r>
      <w:r>
        <w:rPr>
          <w:spacing w:val="80"/>
          <w:w w:val="150"/>
        </w:rPr>
        <w:t xml:space="preserve"> </w:t>
      </w:r>
      <w:r>
        <w:t>ОУД.03</w:t>
      </w:r>
      <w:r>
        <w:t xml:space="preserve"> Иностранный язык является частью программы подготовки специалистов среднего звена по специальности 49.02.01 Физическая культура.</w:t>
      </w:r>
    </w:p>
    <w:p w:rsidR="006E2514" w:rsidRDefault="00D236F3">
      <w:pPr>
        <w:pStyle w:val="a3"/>
        <w:ind w:right="105" w:firstLine="427"/>
        <w:jc w:val="both"/>
      </w:pPr>
      <w:proofErr w:type="gramStart"/>
      <w:r>
        <w:t>Дисциплина</w:t>
      </w:r>
      <w:r>
        <w:rPr>
          <w:spacing w:val="40"/>
        </w:rPr>
        <w:t xml:space="preserve"> </w:t>
      </w:r>
      <w:r>
        <w:t>ОУД.03</w:t>
      </w:r>
      <w:r>
        <w:t xml:space="preserve"> Иностранный язык разработана на основе ФГОС СПО по специальности 49.02.01 Физическая культура, утвержд</w:t>
      </w:r>
      <w:r>
        <w:t>енного приказом Министерства образования и науки Российской Федерации от 11 августа 2014 года</w:t>
      </w:r>
      <w:r>
        <w:rPr>
          <w:spacing w:val="40"/>
        </w:rPr>
        <w:t xml:space="preserve"> </w:t>
      </w:r>
      <w:r>
        <w:t>№ 976,</w:t>
      </w:r>
      <w:r>
        <w:rPr>
          <w:spacing w:val="40"/>
        </w:rPr>
        <w:t xml:space="preserve"> </w:t>
      </w:r>
      <w:r>
        <w:t>приказа Министерства образования и науки Российской Федерации от 14 июня 2013 года № 464 «Об утверждении порядка организации и осуществления образовательно</w:t>
      </w:r>
      <w:r>
        <w:t xml:space="preserve">й деятельности по образовательным программам среднего профессионального образования», приказа </w:t>
      </w:r>
      <w:proofErr w:type="spellStart"/>
      <w:r>
        <w:t>Минспорта</w:t>
      </w:r>
      <w:proofErr w:type="spellEnd"/>
      <w:r>
        <w:t xml:space="preserve"> России от</w:t>
      </w:r>
      <w:proofErr w:type="gramEnd"/>
      <w:r>
        <w:t xml:space="preserve"> </w:t>
      </w:r>
      <w:proofErr w:type="gramStart"/>
      <w:r>
        <w:t>27.12.2013 № 1125 «Об утверждении особенностей организации и осуществления образовательной, тренировочной и методической деятельности в област</w:t>
      </w:r>
      <w:r>
        <w:t xml:space="preserve">и физической культуры и спорта» с учетом письма </w:t>
      </w:r>
      <w:proofErr w:type="spellStart"/>
      <w:r>
        <w:t>Минобрнауки</w:t>
      </w:r>
      <w:proofErr w:type="spellEnd"/>
      <w: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</w:t>
      </w:r>
      <w:r>
        <w:t>образования на</w:t>
      </w:r>
      <w:r>
        <w:rPr>
          <w:spacing w:val="40"/>
        </w:rPr>
        <w:t xml:space="preserve"> </w:t>
      </w:r>
      <w:r>
        <w:t>базе основного общего образования с учетом требований федеральных государственных образовательных стандартов и получаемой профессии</w:t>
      </w:r>
      <w:proofErr w:type="gramEnd"/>
      <w:r>
        <w:t xml:space="preserve"> или специальности среднего профессионального образования», в соответствии с приказом </w:t>
      </w:r>
      <w:proofErr w:type="spellStart"/>
      <w:r>
        <w:t>Минобрнауки</w:t>
      </w:r>
      <w:proofErr w:type="spellEnd"/>
      <w:r>
        <w:t xml:space="preserve"> России «О</w:t>
      </w:r>
      <w:r>
        <w:rPr>
          <w:spacing w:val="40"/>
        </w:rPr>
        <w:t xml:space="preserve"> </w:t>
      </w:r>
      <w:r>
        <w:t>вн</w:t>
      </w:r>
      <w:r>
        <w:t>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6E2514" w:rsidRDefault="006E2514">
      <w:pPr>
        <w:pStyle w:val="a3"/>
        <w:spacing w:before="6"/>
        <w:ind w:left="0"/>
      </w:pPr>
    </w:p>
    <w:p w:rsidR="006E2514" w:rsidRDefault="00D236F3">
      <w:pPr>
        <w:pStyle w:val="a3"/>
        <w:spacing w:before="1" w:line="237" w:lineRule="auto"/>
        <w:ind w:right="112" w:firstLine="240"/>
        <w:jc w:val="both"/>
      </w:pPr>
      <w:r>
        <w:t>Рабочая программа (часть те</w:t>
      </w:r>
      <w:r>
        <w:t>м, оценочный контроль) может реализовываться с использованием дистанционных образовательных технологий и электронного обучения.</w:t>
      </w:r>
    </w:p>
    <w:p w:rsidR="006E2514" w:rsidRDefault="006E2514">
      <w:pPr>
        <w:pStyle w:val="a3"/>
        <w:spacing w:before="5"/>
        <w:ind w:left="0"/>
      </w:pPr>
    </w:p>
    <w:p w:rsidR="006E2514" w:rsidRDefault="00D236F3">
      <w:pPr>
        <w:pStyle w:val="a3"/>
        <w:ind w:right="108" w:firstLine="180"/>
        <w:jc w:val="both"/>
      </w:pPr>
      <w:r>
        <w:t xml:space="preserve">Дистанционные образовательные технологии и электронное обучение используются </w:t>
      </w:r>
      <w:proofErr w:type="gramStart"/>
      <w:r>
        <w:t>для</w:t>
      </w:r>
      <w:proofErr w:type="gramEnd"/>
      <w:r>
        <w:t xml:space="preserve"> реализации части образовательных программ и реализуются комплексно с другими формами обучения, предусмотренными Федеральным законом от 29 декабря 2012 г. 273-ФЗ «Об образовани</w:t>
      </w:r>
      <w:r>
        <w:t>и в Российской Федерации».</w:t>
      </w:r>
    </w:p>
    <w:p w:rsidR="006E2514" w:rsidRDefault="006E2514">
      <w:pPr>
        <w:pStyle w:val="a3"/>
        <w:spacing w:before="6"/>
        <w:ind w:left="0"/>
      </w:pPr>
    </w:p>
    <w:p w:rsidR="006E2514" w:rsidRDefault="00D236F3">
      <w:pPr>
        <w:pStyle w:val="a3"/>
        <w:ind w:right="106" w:firstLine="180"/>
        <w:jc w:val="both"/>
      </w:pPr>
      <w:r>
        <w:t xml:space="preserve">Дистанционные образовательные технологии и электронное обучение используются, как для обучения временно отсутствующих по уважительным причинам (например, участие в </w:t>
      </w:r>
      <w:proofErr w:type="gramStart"/>
      <w:r>
        <w:t>учебно- тренировочных</w:t>
      </w:r>
      <w:proofErr w:type="gramEnd"/>
      <w:r>
        <w:t xml:space="preserve"> (тренировочных) сборах или соревнованиях) </w:t>
      </w:r>
      <w:r>
        <w:t>обучающихся, а также в иных случаях, установленных нормативно-правовыми актами в сфере образования.</w:t>
      </w:r>
    </w:p>
    <w:p w:rsidR="006E2514" w:rsidRDefault="006E2514">
      <w:pPr>
        <w:pStyle w:val="a3"/>
        <w:ind w:left="0"/>
        <w:rPr>
          <w:sz w:val="26"/>
        </w:rPr>
      </w:pPr>
    </w:p>
    <w:p w:rsidR="006E2514" w:rsidRDefault="006E2514">
      <w:pPr>
        <w:pStyle w:val="a3"/>
        <w:ind w:left="0"/>
        <w:rPr>
          <w:sz w:val="26"/>
        </w:rPr>
      </w:pPr>
    </w:p>
    <w:p w:rsidR="006E2514" w:rsidRDefault="006E2514">
      <w:pPr>
        <w:pStyle w:val="a3"/>
        <w:spacing w:before="7"/>
        <w:ind w:left="0"/>
      </w:pPr>
    </w:p>
    <w:p w:rsidR="006E2514" w:rsidRDefault="00D236F3">
      <w:pPr>
        <w:pStyle w:val="1"/>
        <w:numPr>
          <w:ilvl w:val="0"/>
          <w:numId w:val="7"/>
        </w:numPr>
        <w:tabs>
          <w:tab w:val="left" w:pos="3330"/>
        </w:tabs>
        <w:ind w:left="3329" w:hanging="241"/>
        <w:jc w:val="left"/>
      </w:pPr>
      <w:r>
        <w:t>ХАРАКТЕРИСТИКА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:rsidR="006E2514" w:rsidRDefault="006E2514">
      <w:pPr>
        <w:pStyle w:val="a3"/>
        <w:spacing w:before="1"/>
        <w:ind w:left="0"/>
        <w:rPr>
          <w:b/>
          <w:sz w:val="31"/>
        </w:rPr>
      </w:pPr>
    </w:p>
    <w:p w:rsidR="006E2514" w:rsidRDefault="00D236F3">
      <w:pPr>
        <w:pStyle w:val="2"/>
        <w:numPr>
          <w:ilvl w:val="1"/>
          <w:numId w:val="6"/>
        </w:numPr>
        <w:tabs>
          <w:tab w:val="left" w:pos="1100"/>
        </w:tabs>
        <w:ind w:hanging="421"/>
      </w:pPr>
      <w:r>
        <w:t>Образовательные</w:t>
      </w:r>
      <w:r>
        <w:rPr>
          <w:spacing w:val="-4"/>
        </w:rPr>
        <w:t xml:space="preserve"> </w:t>
      </w:r>
      <w:r>
        <w:t xml:space="preserve">цели и </w:t>
      </w:r>
      <w:r>
        <w:rPr>
          <w:spacing w:val="-2"/>
        </w:rPr>
        <w:t>задачи</w:t>
      </w:r>
    </w:p>
    <w:p w:rsidR="006E2514" w:rsidRDefault="00D236F3">
      <w:pPr>
        <w:pStyle w:val="a3"/>
        <w:spacing w:before="34"/>
        <w:ind w:left="833"/>
      </w:pPr>
      <w:r>
        <w:t>Изучение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b/>
          <w:spacing w:val="-2"/>
        </w:rPr>
        <w:t>целей</w:t>
      </w:r>
      <w:r>
        <w:rPr>
          <w:spacing w:val="-2"/>
        </w:rPr>
        <w:t>:</w:t>
      </w:r>
    </w:p>
    <w:p w:rsidR="006E2514" w:rsidRDefault="00D236F3">
      <w:pPr>
        <w:pStyle w:val="a3"/>
        <w:spacing w:line="242" w:lineRule="auto"/>
      </w:pPr>
      <w:r>
        <w:t>развитие</w:t>
      </w:r>
      <w:r>
        <w:rPr>
          <w:spacing w:val="40"/>
        </w:rPr>
        <w:t xml:space="preserve"> </w:t>
      </w:r>
      <w:r>
        <w:t>иноязычной</w:t>
      </w:r>
      <w:r>
        <w:rPr>
          <w:spacing w:val="40"/>
        </w:rPr>
        <w:t xml:space="preserve"> </w:t>
      </w:r>
      <w:r>
        <w:rPr>
          <w:b/>
        </w:rPr>
        <w:t>коммуникативной</w:t>
      </w:r>
      <w:r>
        <w:rPr>
          <w:b/>
          <w:spacing w:val="40"/>
        </w:rPr>
        <w:t xml:space="preserve"> </w:t>
      </w:r>
      <w:r>
        <w:rPr>
          <w:b/>
        </w:rPr>
        <w:t>компетенции</w:t>
      </w:r>
      <w:r>
        <w:rPr>
          <w:b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совокупности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составляющих</w:t>
      </w:r>
      <w:r>
        <w:rPr>
          <w:spacing w:val="40"/>
        </w:rPr>
        <w:t xml:space="preserve"> </w:t>
      </w:r>
      <w:r>
        <w:t>– речевой, языковой, социокультурной, компенсаторной, учебно-познавательной:</w:t>
      </w:r>
    </w:p>
    <w:p w:rsidR="006E2514" w:rsidRDefault="006E2514">
      <w:pPr>
        <w:spacing w:line="242" w:lineRule="auto"/>
        <w:sectPr w:rsidR="006E251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6E2514" w:rsidRDefault="00D236F3">
      <w:pPr>
        <w:pStyle w:val="a3"/>
        <w:spacing w:before="66"/>
        <w:ind w:right="117"/>
        <w:jc w:val="both"/>
      </w:pPr>
      <w:r>
        <w:rPr>
          <w:b/>
        </w:rPr>
        <w:lastRenderedPageBreak/>
        <w:t xml:space="preserve">речевая компетенция </w:t>
      </w:r>
      <w:r>
        <w:t>– развитие коммуникативных умений в четырех основных видах</w:t>
      </w:r>
      <w:r>
        <w:rPr>
          <w:spacing w:val="40"/>
        </w:rPr>
        <w:t xml:space="preserve"> </w:t>
      </w:r>
      <w:r>
        <w:t>речевой деятельности (гов</w:t>
      </w:r>
      <w:r>
        <w:t xml:space="preserve">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6E2514" w:rsidRDefault="00D236F3">
      <w:pPr>
        <w:pStyle w:val="a3"/>
        <w:ind w:right="108"/>
        <w:jc w:val="both"/>
      </w:pPr>
      <w:r>
        <w:rPr>
          <w:b/>
        </w:rPr>
        <w:t xml:space="preserve">языковая компетенция </w:t>
      </w:r>
      <w: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общения; освоение знаний о языковых явлениях и</w:t>
      </w:r>
      <w:r>
        <w:t>зучаемого языка, разных</w:t>
      </w:r>
      <w:r>
        <w:rPr>
          <w:spacing w:val="40"/>
        </w:rPr>
        <w:t xml:space="preserve"> </w:t>
      </w:r>
      <w:r>
        <w:t>способах выражения мысли в родном и изучаемом языке;</w:t>
      </w:r>
    </w:p>
    <w:p w:rsidR="006E2514" w:rsidRDefault="00D236F3">
      <w:pPr>
        <w:pStyle w:val="a3"/>
        <w:spacing w:before="1"/>
        <w:ind w:right="105"/>
        <w:jc w:val="both"/>
      </w:pPr>
      <w:r>
        <w:rPr>
          <w:b/>
        </w:rPr>
        <w:t xml:space="preserve">социокультурная компетенция </w:t>
      </w:r>
      <w:r>
        <w:t xml:space="preserve">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</w:t>
      </w:r>
      <w:r>
        <w:t xml:space="preserve">ее культуру в условиях иноязычного межкультурного </w:t>
      </w:r>
      <w:r>
        <w:rPr>
          <w:spacing w:val="-2"/>
        </w:rPr>
        <w:t>общения;</w:t>
      </w:r>
    </w:p>
    <w:p w:rsidR="006E2514" w:rsidRDefault="00D236F3">
      <w:pPr>
        <w:ind w:left="113" w:right="113"/>
        <w:jc w:val="both"/>
        <w:rPr>
          <w:sz w:val="24"/>
        </w:rPr>
      </w:pPr>
      <w:r>
        <w:rPr>
          <w:b/>
          <w:sz w:val="24"/>
        </w:rPr>
        <w:t xml:space="preserve">компенсаторная компетенция – </w:t>
      </w:r>
      <w:r>
        <w:rPr>
          <w:sz w:val="24"/>
        </w:rPr>
        <w:t>развитие умений выходить из положения в условиях 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информации;</w:t>
      </w:r>
    </w:p>
    <w:p w:rsidR="006E2514" w:rsidRDefault="00D236F3">
      <w:pPr>
        <w:pStyle w:val="a3"/>
        <w:ind w:right="112"/>
        <w:jc w:val="both"/>
      </w:pPr>
      <w:proofErr w:type="gramStart"/>
      <w:r>
        <w:rPr>
          <w:b/>
        </w:rPr>
        <w:t xml:space="preserve">учебно-познавательная компетенция </w:t>
      </w:r>
      <w:r>
        <w:t xml:space="preserve">– дальнейшее развитие </w:t>
      </w:r>
      <w:r>
        <w:t>общих и специальных учебных умений; ознакомление с доступными обучающимся способами и приемами самостоятельного изучения языков и</w:t>
      </w:r>
      <w:r>
        <w:rPr>
          <w:spacing w:val="-1"/>
        </w:rPr>
        <w:t xml:space="preserve"> </w:t>
      </w:r>
      <w:r>
        <w:t>культур, в том числе с использованием новых информационных технологий;</w:t>
      </w:r>
      <w:proofErr w:type="gramEnd"/>
    </w:p>
    <w:p w:rsidR="006E2514" w:rsidRDefault="006E2514">
      <w:pPr>
        <w:pStyle w:val="a3"/>
        <w:ind w:left="0"/>
      </w:pPr>
    </w:p>
    <w:p w:rsidR="006E2514" w:rsidRDefault="00D236F3">
      <w:pPr>
        <w:pStyle w:val="a3"/>
        <w:ind w:right="113"/>
        <w:jc w:val="both"/>
      </w:pPr>
      <w:proofErr w:type="gramStart"/>
      <w:r>
        <w:rPr>
          <w:b/>
        </w:rPr>
        <w:t xml:space="preserve">развитие и воспитание у </w:t>
      </w:r>
      <w:r>
        <w:t>обучающихся понимания важности</w:t>
      </w:r>
      <w:r>
        <w:t xml:space="preserve">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</w:t>
      </w:r>
      <w:r>
        <w:t xml:space="preserve"> между людьми разных сообществ, толерантного отношения к проявлениям иной культуры.</w:t>
      </w:r>
      <w:proofErr w:type="gramEnd"/>
    </w:p>
    <w:p w:rsidR="006E2514" w:rsidRDefault="00D236F3">
      <w:pPr>
        <w:pStyle w:val="a3"/>
        <w:spacing w:before="202"/>
        <w:ind w:right="108" w:firstLine="566"/>
        <w:jc w:val="both"/>
      </w:pPr>
      <w:r>
        <w:t xml:space="preserve">Программа обеспечивает формирование и развитие </w:t>
      </w:r>
      <w:proofErr w:type="spellStart"/>
      <w:r>
        <w:t>общеучебных</w:t>
      </w:r>
      <w:proofErr w:type="spellEnd"/>
      <w:r>
        <w:t xml:space="preserve"> умений и навыков</w:t>
      </w:r>
      <w:r>
        <w:rPr>
          <w:spacing w:val="40"/>
        </w:rPr>
        <w:t xml:space="preserve"> </w:t>
      </w:r>
      <w:r>
        <w:t xml:space="preserve">по всем видам речевой деятельности: </w:t>
      </w:r>
      <w:proofErr w:type="spellStart"/>
      <w:r>
        <w:t>аудирование</w:t>
      </w:r>
      <w:proofErr w:type="spellEnd"/>
      <w:r>
        <w:t>, чтение, письмо, говорение и по языковым аспекта</w:t>
      </w:r>
      <w:r>
        <w:t>м: лексика, грамматика, фонетика.</w:t>
      </w:r>
    </w:p>
    <w:p w:rsidR="006E2514" w:rsidRDefault="00D236F3">
      <w:pPr>
        <w:pStyle w:val="a3"/>
        <w:spacing w:before="200" w:line="242" w:lineRule="auto"/>
        <w:ind w:right="115" w:firstLine="626"/>
        <w:jc w:val="both"/>
        <w:rPr>
          <w:b/>
        </w:rPr>
      </w:pPr>
      <w:r>
        <w:t xml:space="preserve">Изучение иностранного языка на данной ступени образования ставит перед собой следующие </w:t>
      </w:r>
      <w:r>
        <w:rPr>
          <w:b/>
        </w:rPr>
        <w:t>задачи: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434"/>
        </w:tabs>
        <w:spacing w:before="196"/>
        <w:ind w:hanging="261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490"/>
        </w:tabs>
        <w:spacing w:line="242" w:lineRule="auto"/>
        <w:ind w:left="113" w:right="114" w:firstLine="60"/>
        <w:rPr>
          <w:sz w:val="24"/>
        </w:rPr>
      </w:pPr>
      <w:r>
        <w:rPr>
          <w:sz w:val="24"/>
        </w:rPr>
        <w:t>Обобщить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ранее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изученный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письменной речью на иностранном языке на </w:t>
      </w:r>
      <w:proofErr w:type="spellStart"/>
      <w:r>
        <w:rPr>
          <w:sz w:val="24"/>
        </w:rPr>
        <w:t>допороговом</w:t>
      </w:r>
      <w:proofErr w:type="spellEnd"/>
      <w:r>
        <w:rPr>
          <w:sz w:val="24"/>
        </w:rPr>
        <w:t xml:space="preserve"> уровне.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534"/>
        </w:tabs>
        <w:spacing w:before="194" w:line="242" w:lineRule="auto"/>
        <w:ind w:left="113" w:right="122" w:firstLine="60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двуязычные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одноязычные</w:t>
      </w:r>
      <w:r>
        <w:rPr>
          <w:spacing w:val="80"/>
          <w:sz w:val="24"/>
        </w:rPr>
        <w:t xml:space="preserve"> </w:t>
      </w:r>
      <w:r>
        <w:rPr>
          <w:sz w:val="24"/>
        </w:rPr>
        <w:t>(толковые)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справочную </w:t>
      </w:r>
      <w:r>
        <w:rPr>
          <w:spacing w:val="-2"/>
          <w:sz w:val="24"/>
        </w:rPr>
        <w:t>литературу.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434"/>
        </w:tabs>
        <w:spacing w:before="196"/>
        <w:ind w:hanging="2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434"/>
        </w:tabs>
        <w:spacing w:before="202"/>
        <w:ind w:hanging="2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источников.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434"/>
        </w:tabs>
        <w:ind w:hanging="2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:rsidR="006E2514" w:rsidRDefault="00D236F3">
      <w:pPr>
        <w:pStyle w:val="a4"/>
        <w:numPr>
          <w:ilvl w:val="0"/>
          <w:numId w:val="5"/>
        </w:numPr>
        <w:tabs>
          <w:tab w:val="left" w:pos="609"/>
          <w:tab w:val="left" w:pos="610"/>
          <w:tab w:val="left" w:pos="1480"/>
          <w:tab w:val="left" w:pos="3569"/>
          <w:tab w:val="left" w:pos="4790"/>
          <w:tab w:val="left" w:pos="5974"/>
          <w:tab w:val="left" w:pos="7536"/>
          <w:tab w:val="left" w:pos="9066"/>
        </w:tabs>
        <w:spacing w:before="197" w:line="242" w:lineRule="auto"/>
        <w:ind w:left="113" w:right="111" w:firstLine="60"/>
        <w:rPr>
          <w:sz w:val="24"/>
        </w:rPr>
      </w:pPr>
      <w:r>
        <w:rPr>
          <w:spacing w:val="-2"/>
          <w:sz w:val="24"/>
        </w:rPr>
        <w:t>Учить</w:t>
      </w:r>
      <w:r>
        <w:rPr>
          <w:sz w:val="24"/>
        </w:rPr>
        <w:tab/>
      </w:r>
      <w:r>
        <w:rPr>
          <w:spacing w:val="-2"/>
          <w:sz w:val="24"/>
        </w:rPr>
        <w:t>интерпретировать</w:t>
      </w:r>
      <w:r>
        <w:rPr>
          <w:sz w:val="24"/>
        </w:rPr>
        <w:tab/>
      </w:r>
      <w:r>
        <w:rPr>
          <w:spacing w:val="-2"/>
          <w:sz w:val="24"/>
        </w:rPr>
        <w:t>языковые</w:t>
      </w:r>
      <w:r>
        <w:rPr>
          <w:sz w:val="24"/>
        </w:rPr>
        <w:tab/>
      </w:r>
      <w:r>
        <w:rPr>
          <w:spacing w:val="-2"/>
          <w:sz w:val="24"/>
        </w:rPr>
        <w:t>средства,</w:t>
      </w:r>
      <w:r>
        <w:rPr>
          <w:sz w:val="24"/>
        </w:rPr>
        <w:tab/>
      </w:r>
      <w:r>
        <w:rPr>
          <w:spacing w:val="-2"/>
          <w:sz w:val="24"/>
        </w:rPr>
        <w:t>отражающие</w:t>
      </w:r>
      <w:r>
        <w:rPr>
          <w:sz w:val="24"/>
        </w:rPr>
        <w:tab/>
      </w: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2"/>
          <w:sz w:val="24"/>
        </w:rPr>
        <w:t xml:space="preserve">культуры </w:t>
      </w:r>
      <w:r>
        <w:rPr>
          <w:sz w:val="24"/>
        </w:rPr>
        <w:t>англоязычных стран.</w:t>
      </w:r>
    </w:p>
    <w:p w:rsidR="006E2514" w:rsidRDefault="00D236F3">
      <w:pPr>
        <w:pStyle w:val="a3"/>
        <w:spacing w:before="194"/>
        <w:ind w:right="114" w:firstLine="708"/>
        <w:jc w:val="both"/>
      </w:pPr>
      <w:r>
        <w:t>Предметные задачи включают предметное содержание, которое с помощью языкового и речевого материала может быть передано в процессе общения (сферы, темы, ситуации</w:t>
      </w:r>
      <w:r>
        <w:rPr>
          <w:spacing w:val="40"/>
        </w:rPr>
        <w:t xml:space="preserve"> </w:t>
      </w:r>
      <w:r>
        <w:t>общения, коммуникативные интенции, составляющие основу планируемого речевого акта)</w:t>
      </w:r>
    </w:p>
    <w:p w:rsidR="006E2514" w:rsidRDefault="00D236F3">
      <w:pPr>
        <w:pStyle w:val="a3"/>
        <w:spacing w:before="202" w:line="242" w:lineRule="auto"/>
        <w:ind w:right="114" w:firstLine="708"/>
        <w:jc w:val="both"/>
      </w:pPr>
      <w:r>
        <w:t>Языковые зад</w:t>
      </w:r>
      <w:r>
        <w:t>ачи предполагают овладение учащимися набором языковых единиц и формирование на этой основе знаний и фонетических, лексических, грамматических навыков, обеспечивающих возможность пользоваться языком как средством общения.</w:t>
      </w:r>
    </w:p>
    <w:p w:rsidR="006E2514" w:rsidRDefault="00D236F3">
      <w:pPr>
        <w:pStyle w:val="a3"/>
        <w:spacing w:before="191"/>
        <w:ind w:left="821"/>
      </w:pPr>
      <w:r>
        <w:t>Речевые</w:t>
      </w:r>
      <w:r>
        <w:rPr>
          <w:spacing w:val="49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реализуются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процес</w:t>
      </w:r>
      <w:r>
        <w:t>се</w:t>
      </w:r>
      <w:r>
        <w:rPr>
          <w:spacing w:val="52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proofErr w:type="gramStart"/>
      <w:r>
        <w:rPr>
          <w:spacing w:val="-2"/>
        </w:rPr>
        <w:t>коммуникативных</w:t>
      </w:r>
      <w:proofErr w:type="gramEnd"/>
    </w:p>
    <w:p w:rsidR="006E2514" w:rsidRDefault="006E2514">
      <w:pPr>
        <w:sectPr w:rsidR="006E2514">
          <w:pgSz w:w="11910" w:h="16840"/>
          <w:pgMar w:top="1040" w:right="740" w:bottom="280" w:left="1020" w:header="720" w:footer="720" w:gutter="0"/>
          <w:cols w:space="720"/>
        </w:sectPr>
      </w:pPr>
    </w:p>
    <w:p w:rsidR="006E2514" w:rsidRDefault="00D236F3">
      <w:pPr>
        <w:pStyle w:val="a3"/>
        <w:spacing w:before="66" w:line="242" w:lineRule="auto"/>
        <w:ind w:right="106"/>
        <w:jc w:val="both"/>
      </w:pPr>
      <w:r>
        <w:lastRenderedPageBreak/>
        <w:t xml:space="preserve">умений на основе языковых и социокультурных знаний и навыков в рамках предметного содержания речи (сфер, ситуаций и тем общения) (виды речевой деятельности: </w:t>
      </w:r>
      <w:proofErr w:type="spellStart"/>
      <w:r>
        <w:t>аудирование</w:t>
      </w:r>
      <w:proofErr w:type="spellEnd"/>
      <w:r>
        <w:t>, говорение, чтение, письмо)</w:t>
      </w:r>
    </w:p>
    <w:p w:rsidR="006E2514" w:rsidRDefault="00D236F3">
      <w:pPr>
        <w:pStyle w:val="a3"/>
        <w:spacing w:before="194"/>
        <w:ind w:right="113" w:firstLine="708"/>
        <w:jc w:val="both"/>
      </w:pPr>
      <w:proofErr w:type="spellStart"/>
      <w:r>
        <w:t>Об</w:t>
      </w:r>
      <w:r>
        <w:t>щеучебные</w:t>
      </w:r>
      <w:proofErr w:type="spellEnd"/>
      <w:r>
        <w:t xml:space="preserve"> задачи решаются в ходе приобретения умений работать с книгой, словарем, техническими средствами, делать учебные записи, логично и последовательно строить высказывание, использовать перевод</w:t>
      </w:r>
    </w:p>
    <w:p w:rsidR="006E2514" w:rsidRDefault="00D236F3">
      <w:pPr>
        <w:pStyle w:val="a3"/>
        <w:spacing w:before="199"/>
        <w:ind w:right="114" w:firstLine="708"/>
        <w:jc w:val="both"/>
      </w:pPr>
      <w:r>
        <w:t>Социокультурные задачи достигаются в процессе приобретени</w:t>
      </w:r>
      <w:r>
        <w:t xml:space="preserve">я страноведческих и лингвострановедческих знаний, навыков, умений, составляющих основу социокультурной </w:t>
      </w:r>
      <w:r>
        <w:rPr>
          <w:spacing w:val="-2"/>
        </w:rPr>
        <w:t>компетенции.</w:t>
      </w:r>
    </w:p>
    <w:p w:rsidR="006E2514" w:rsidRDefault="006E2514">
      <w:pPr>
        <w:pStyle w:val="a3"/>
        <w:ind w:left="0"/>
        <w:rPr>
          <w:sz w:val="26"/>
        </w:rPr>
      </w:pPr>
    </w:p>
    <w:p w:rsidR="006E2514" w:rsidRDefault="006E2514">
      <w:pPr>
        <w:pStyle w:val="a3"/>
        <w:ind w:left="0"/>
        <w:rPr>
          <w:sz w:val="26"/>
        </w:rPr>
      </w:pPr>
    </w:p>
    <w:p w:rsidR="006E2514" w:rsidRDefault="006E2514">
      <w:pPr>
        <w:pStyle w:val="a3"/>
        <w:spacing w:before="4"/>
        <w:ind w:left="0"/>
        <w:rPr>
          <w:sz w:val="21"/>
        </w:rPr>
      </w:pPr>
    </w:p>
    <w:p w:rsidR="006E2514" w:rsidRDefault="00D236F3">
      <w:pPr>
        <w:pStyle w:val="2"/>
        <w:numPr>
          <w:ilvl w:val="1"/>
          <w:numId w:val="6"/>
        </w:numPr>
        <w:tabs>
          <w:tab w:val="left" w:pos="1100"/>
        </w:tabs>
        <w:ind w:hanging="421"/>
      </w:pPr>
      <w:r>
        <w:t>Результаты</w:t>
      </w:r>
      <w:r>
        <w:rPr>
          <w:spacing w:val="-2"/>
        </w:rPr>
        <w:t xml:space="preserve"> </w:t>
      </w:r>
      <w:r>
        <w:t xml:space="preserve">освоения </w:t>
      </w:r>
      <w:r>
        <w:rPr>
          <w:spacing w:val="-2"/>
        </w:rPr>
        <w:t>дисциплины</w:t>
      </w:r>
    </w:p>
    <w:p w:rsidR="006E2514" w:rsidRDefault="006E2514">
      <w:pPr>
        <w:pStyle w:val="a3"/>
        <w:spacing w:before="7"/>
        <w:ind w:left="0"/>
        <w:rPr>
          <w:b/>
          <w:sz w:val="30"/>
        </w:rPr>
      </w:pPr>
    </w:p>
    <w:p w:rsidR="006E2514" w:rsidRDefault="00D236F3">
      <w:pPr>
        <w:pStyle w:val="a3"/>
        <w:spacing w:before="1" w:line="278" w:lineRule="auto"/>
        <w:ind w:right="115"/>
        <w:jc w:val="both"/>
      </w:pPr>
      <w:r>
        <w:t xml:space="preserve">Освоение содержания дисциплины «Иностранный язык» обеспечивает достижение студентами следующих </w:t>
      </w:r>
      <w:r>
        <w:rPr>
          <w:b/>
        </w:rPr>
        <w:t>результатов</w:t>
      </w:r>
      <w:r>
        <w:t>:</w:t>
      </w:r>
    </w:p>
    <w:p w:rsidR="006E2514" w:rsidRDefault="00D236F3">
      <w:pPr>
        <w:pStyle w:val="3"/>
        <w:numPr>
          <w:ilvl w:val="0"/>
          <w:numId w:val="4"/>
        </w:numPr>
        <w:tabs>
          <w:tab w:val="left" w:pos="258"/>
        </w:tabs>
        <w:ind w:hanging="145"/>
        <w:rPr>
          <w:i w:val="0"/>
        </w:rPr>
      </w:pPr>
      <w:r>
        <w:rPr>
          <w:spacing w:val="-2"/>
        </w:rPr>
        <w:t>личностных</w:t>
      </w:r>
      <w:r>
        <w:rPr>
          <w:i w:val="0"/>
          <w:spacing w:val="-2"/>
        </w:rPr>
        <w:t>: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416"/>
        </w:tabs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421"/>
        </w:tabs>
        <w:spacing w:line="242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354"/>
        </w:tabs>
        <w:spacing w:before="197"/>
        <w:ind w:left="353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мировидения;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407"/>
        </w:tabs>
        <w:spacing w:before="196"/>
        <w:ind w:right="114" w:firstLine="0"/>
        <w:jc w:val="both"/>
        <w:rPr>
          <w:sz w:val="24"/>
        </w:rPr>
      </w:pPr>
      <w:r>
        <w:rPr>
          <w:sz w:val="24"/>
        </w:rPr>
        <w:t xml:space="preserve">осознание своего места в поликультурном </w:t>
      </w:r>
      <w:r>
        <w:rPr>
          <w:sz w:val="24"/>
        </w:rPr>
        <w:t xml:space="preserve">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</w:t>
      </w:r>
      <w:r>
        <w:rPr>
          <w:sz w:val="24"/>
        </w:rPr>
        <w:t>к иной позиции партнера по общению;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440"/>
        </w:tabs>
        <w:spacing w:before="202"/>
        <w:ind w:right="114" w:firstLine="0"/>
        <w:jc w:val="both"/>
        <w:rPr>
          <w:sz w:val="24"/>
        </w:rPr>
      </w:pPr>
      <w:r>
        <w:rPr>
          <w:sz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</w:t>
      </w:r>
      <w:r>
        <w:rPr>
          <w:spacing w:val="-2"/>
          <w:sz w:val="24"/>
        </w:rPr>
        <w:t>языка;</w:t>
      </w:r>
    </w:p>
    <w:p w:rsidR="006E2514" w:rsidRDefault="00D236F3">
      <w:pPr>
        <w:pStyle w:val="3"/>
        <w:numPr>
          <w:ilvl w:val="0"/>
          <w:numId w:val="4"/>
        </w:numPr>
        <w:tabs>
          <w:tab w:val="left" w:pos="258"/>
        </w:tabs>
        <w:spacing w:before="202"/>
        <w:ind w:hanging="145"/>
        <w:rPr>
          <w:i w:val="0"/>
        </w:rPr>
      </w:pPr>
      <w:proofErr w:type="spellStart"/>
      <w:r>
        <w:rPr>
          <w:spacing w:val="-2"/>
        </w:rPr>
        <w:t>метапредметных</w:t>
      </w:r>
      <w:proofErr w:type="spellEnd"/>
      <w:r>
        <w:rPr>
          <w:i w:val="0"/>
          <w:spacing w:val="-2"/>
        </w:rPr>
        <w:t>: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534"/>
        </w:tabs>
        <w:spacing w:before="197" w:line="242" w:lineRule="auto"/>
        <w:ind w:right="115" w:firstLine="0"/>
        <w:jc w:val="both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 ситуациях общения;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699"/>
        </w:tabs>
        <w:spacing w:before="196" w:line="242" w:lineRule="auto"/>
        <w:ind w:right="115" w:firstLine="0"/>
        <w:jc w:val="both"/>
        <w:rPr>
          <w:sz w:val="24"/>
        </w:rPr>
      </w:pPr>
      <w:r>
        <w:rPr>
          <w:sz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731"/>
        </w:tabs>
        <w:spacing w:before="194"/>
        <w:ind w:right="110" w:firstLine="0"/>
        <w:jc w:val="both"/>
        <w:rPr>
          <w:sz w:val="24"/>
        </w:rPr>
      </w:pPr>
      <w:r>
        <w:rPr>
          <w:sz w:val="24"/>
        </w:rPr>
        <w:t>умение организовать коммуникативную деятельность, продукти</w:t>
      </w:r>
      <w:r>
        <w:rPr>
          <w:sz w:val="24"/>
        </w:rPr>
        <w:t>вно общаться и взаимодействовать с ее участниками, учитывать их позиции, эффективно разрешать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конфликты;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399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умение ясно, логично и точно излагать свою точку зрения, используя адекватные языковые </w:t>
      </w:r>
      <w:r>
        <w:rPr>
          <w:spacing w:val="-2"/>
          <w:sz w:val="24"/>
        </w:rPr>
        <w:t>средства;</w:t>
      </w:r>
    </w:p>
    <w:p w:rsidR="006E2514" w:rsidRDefault="00D236F3">
      <w:pPr>
        <w:pStyle w:val="3"/>
        <w:numPr>
          <w:ilvl w:val="0"/>
          <w:numId w:val="4"/>
        </w:numPr>
        <w:tabs>
          <w:tab w:val="left" w:pos="258"/>
        </w:tabs>
        <w:spacing w:before="199"/>
        <w:ind w:hanging="145"/>
        <w:rPr>
          <w:i w:val="0"/>
        </w:rPr>
      </w:pPr>
      <w:r>
        <w:rPr>
          <w:spacing w:val="-2"/>
        </w:rPr>
        <w:t>предметных</w:t>
      </w:r>
      <w:r>
        <w:rPr>
          <w:i w:val="0"/>
          <w:spacing w:val="-2"/>
        </w:rPr>
        <w:t>:</w:t>
      </w:r>
    </w:p>
    <w:p w:rsidR="006E2514" w:rsidRDefault="006E2514">
      <w:pPr>
        <w:sectPr w:rsidR="006E2514">
          <w:pgSz w:w="11910" w:h="16840"/>
          <w:pgMar w:top="1040" w:right="740" w:bottom="280" w:left="1020" w:header="720" w:footer="720" w:gutter="0"/>
          <w:cols w:space="720"/>
        </w:sectPr>
      </w:pPr>
    </w:p>
    <w:p w:rsidR="006E2514" w:rsidRDefault="00D236F3">
      <w:pPr>
        <w:pStyle w:val="a4"/>
        <w:numPr>
          <w:ilvl w:val="0"/>
          <w:numId w:val="3"/>
        </w:numPr>
        <w:tabs>
          <w:tab w:val="left" w:pos="383"/>
        </w:tabs>
        <w:spacing w:before="66" w:line="242" w:lineRule="auto"/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коммуникати</w:t>
      </w:r>
      <w:r>
        <w:rPr>
          <w:sz w:val="24"/>
        </w:rPr>
        <w:t>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330"/>
        </w:tabs>
        <w:spacing w:before="194" w:line="242" w:lineRule="auto"/>
        <w:ind w:right="116" w:firstLine="0"/>
        <w:jc w:val="both"/>
        <w:rPr>
          <w:sz w:val="24"/>
        </w:rPr>
      </w:pPr>
      <w:r>
        <w:rPr>
          <w:sz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6E2514" w:rsidRDefault="00D236F3">
      <w:pPr>
        <w:pStyle w:val="a3"/>
        <w:spacing w:before="196"/>
      </w:pPr>
      <w:r>
        <w:t>-</w:t>
      </w:r>
      <w:r>
        <w:rPr>
          <w:spacing w:val="-8"/>
        </w:rPr>
        <w:t xml:space="preserve"> </w:t>
      </w:r>
      <w:r>
        <w:t>умение</w:t>
      </w:r>
      <w:r>
        <w:rPr>
          <w:spacing w:val="63"/>
          <w:w w:val="150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различное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англоговорящих</w:t>
      </w:r>
      <w:r>
        <w:rPr>
          <w:spacing w:val="-7"/>
        </w:rPr>
        <w:t xml:space="preserve"> </w:t>
      </w:r>
      <w:r>
        <w:rPr>
          <w:spacing w:val="-2"/>
        </w:rPr>
        <w:t>стран;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344"/>
        </w:tabs>
        <w:spacing w:before="197"/>
        <w:ind w:right="110" w:firstLine="0"/>
        <w:jc w:val="both"/>
        <w:rPr>
          <w:sz w:val="24"/>
        </w:rPr>
      </w:pPr>
      <w:r>
        <w:rPr>
          <w:sz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6E2514" w:rsidRDefault="00D236F3">
      <w:pPr>
        <w:pStyle w:val="a4"/>
        <w:numPr>
          <w:ilvl w:val="0"/>
          <w:numId w:val="3"/>
        </w:numPr>
        <w:tabs>
          <w:tab w:val="left" w:pos="390"/>
        </w:tabs>
        <w:spacing w:before="201" w:line="242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</w:t>
      </w:r>
      <w:r>
        <w:rPr>
          <w:sz w:val="24"/>
        </w:rPr>
        <w:t>ть</w:t>
      </w:r>
      <w:proofErr w:type="spellEnd"/>
      <w:r>
        <w:rPr>
          <w:sz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E2514" w:rsidRDefault="006E2514">
      <w:pPr>
        <w:pStyle w:val="a3"/>
        <w:ind w:left="0"/>
        <w:rPr>
          <w:sz w:val="20"/>
        </w:rPr>
      </w:pPr>
    </w:p>
    <w:p w:rsidR="006E2514" w:rsidRDefault="006E2514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948"/>
      </w:tblGrid>
      <w:tr w:rsidR="006E2514">
        <w:trPr>
          <w:trHeight w:val="551"/>
        </w:trPr>
        <w:tc>
          <w:tcPr>
            <w:tcW w:w="8050" w:type="dxa"/>
            <w:gridSpan w:val="2"/>
          </w:tcPr>
          <w:p w:rsidR="006E2514" w:rsidRDefault="00D236F3">
            <w:pPr>
              <w:pStyle w:val="TableParagraph"/>
              <w:spacing w:line="276" w:lineRule="exact"/>
              <w:ind w:left="2321" w:right="1806" w:firstLine="53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компетенций)</w:t>
            </w:r>
          </w:p>
        </w:tc>
      </w:tr>
      <w:tr w:rsidR="006E2514">
        <w:trPr>
          <w:trHeight w:val="275"/>
        </w:trPr>
        <w:tc>
          <w:tcPr>
            <w:tcW w:w="1102" w:type="dxa"/>
          </w:tcPr>
          <w:p w:rsidR="006E2514" w:rsidRDefault="00D236F3">
            <w:pPr>
              <w:pStyle w:val="TableParagraph"/>
              <w:spacing w:line="255" w:lineRule="exact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Шифр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spacing w:line="255" w:lineRule="exact"/>
              <w:ind w:left="2661" w:right="26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</w:tr>
      <w:tr w:rsidR="006E2514">
        <w:trPr>
          <w:trHeight w:val="551"/>
        </w:trPr>
        <w:tc>
          <w:tcPr>
            <w:tcW w:w="1102" w:type="dxa"/>
          </w:tcPr>
          <w:p w:rsidR="006E2514" w:rsidRDefault="00D236F3">
            <w:pPr>
              <w:pStyle w:val="TableParagraph"/>
              <w:spacing w:before="135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tabs>
                <w:tab w:val="left" w:pos="1385"/>
                <w:tab w:val="left" w:pos="2618"/>
                <w:tab w:val="left" w:pos="3001"/>
                <w:tab w:val="left" w:pos="4500"/>
                <w:tab w:val="left" w:pos="5927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будущей</w:t>
            </w:r>
            <w:proofErr w:type="gramEnd"/>
          </w:p>
          <w:p w:rsidR="006E2514" w:rsidRDefault="00D236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интерес.</w:t>
            </w:r>
          </w:p>
        </w:tc>
      </w:tr>
      <w:tr w:rsidR="006E2514">
        <w:trPr>
          <w:trHeight w:val="551"/>
        </w:trPr>
        <w:tc>
          <w:tcPr>
            <w:tcW w:w="1102" w:type="dxa"/>
          </w:tcPr>
          <w:p w:rsidR="006E2514" w:rsidRDefault="00D236F3">
            <w:pPr>
              <w:pStyle w:val="TableParagraph"/>
              <w:spacing w:before="135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E2514" w:rsidRDefault="00D236F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руководителем.</w:t>
            </w:r>
          </w:p>
        </w:tc>
      </w:tr>
      <w:tr w:rsidR="006E2514">
        <w:trPr>
          <w:trHeight w:val="1106"/>
        </w:trPr>
        <w:tc>
          <w:tcPr>
            <w:tcW w:w="1102" w:type="dxa"/>
          </w:tcPr>
          <w:p w:rsidR="006E2514" w:rsidRDefault="006E2514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6E2514" w:rsidRDefault="00D236F3">
            <w:pPr>
              <w:pStyle w:val="TableParagraph"/>
              <w:ind w:left="0" w:right="267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ОК.3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нести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ответственность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результаты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своей</w:t>
            </w:r>
          </w:p>
          <w:p w:rsidR="006E2514" w:rsidRDefault="00D236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работы.</w:t>
            </w:r>
          </w:p>
        </w:tc>
      </w:tr>
      <w:tr w:rsidR="006E2514">
        <w:trPr>
          <w:trHeight w:val="551"/>
        </w:trPr>
        <w:tc>
          <w:tcPr>
            <w:tcW w:w="1102" w:type="dxa"/>
          </w:tcPr>
          <w:p w:rsidR="006E2514" w:rsidRDefault="00D236F3">
            <w:pPr>
              <w:pStyle w:val="TableParagraph"/>
              <w:spacing w:before="133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tabs>
                <w:tab w:val="left" w:pos="1963"/>
                <w:tab w:val="left" w:pos="2963"/>
                <w:tab w:val="left" w:pos="4716"/>
                <w:tab w:val="left" w:pos="6482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6E2514" w:rsidRDefault="00D236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6E2514">
        <w:trPr>
          <w:trHeight w:val="551"/>
        </w:trPr>
        <w:tc>
          <w:tcPr>
            <w:tcW w:w="1102" w:type="dxa"/>
          </w:tcPr>
          <w:p w:rsidR="006E2514" w:rsidRDefault="00D236F3">
            <w:pPr>
              <w:pStyle w:val="TableParagraph"/>
              <w:spacing w:before="133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E2514" w:rsidRDefault="00D236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6E2514">
        <w:trPr>
          <w:trHeight w:val="551"/>
        </w:trPr>
        <w:tc>
          <w:tcPr>
            <w:tcW w:w="1102" w:type="dxa"/>
          </w:tcPr>
          <w:p w:rsidR="006E2514" w:rsidRDefault="00D236F3">
            <w:pPr>
              <w:pStyle w:val="TableParagraph"/>
              <w:spacing w:before="135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tabs>
                <w:tab w:val="left" w:pos="1244"/>
                <w:tab w:val="left" w:pos="1584"/>
                <w:tab w:val="left" w:pos="2721"/>
                <w:tab w:val="left" w:pos="4181"/>
                <w:tab w:val="left" w:pos="5372"/>
                <w:tab w:val="left" w:pos="5710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общаться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коллегами,</w:t>
            </w:r>
          </w:p>
          <w:p w:rsidR="006E2514" w:rsidRDefault="00D236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клиентами.</w:t>
            </w:r>
          </w:p>
        </w:tc>
      </w:tr>
      <w:tr w:rsidR="006E2514">
        <w:trPr>
          <w:trHeight w:val="551"/>
        </w:trPr>
        <w:tc>
          <w:tcPr>
            <w:tcW w:w="1102" w:type="dxa"/>
          </w:tcPr>
          <w:p w:rsidR="006E2514" w:rsidRDefault="00D236F3">
            <w:pPr>
              <w:pStyle w:val="TableParagraph"/>
              <w:spacing w:before="135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6948" w:type="dxa"/>
          </w:tcPr>
          <w:p w:rsidR="006E2514" w:rsidRDefault="00D236F3">
            <w:pPr>
              <w:pStyle w:val="TableParagraph"/>
              <w:tabs>
                <w:tab w:val="left" w:pos="1798"/>
                <w:tab w:val="left" w:pos="3414"/>
                <w:tab w:val="left" w:pos="5050"/>
                <w:tab w:val="left" w:pos="5441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соблюдением</w:t>
            </w:r>
          </w:p>
          <w:p w:rsidR="006E2514" w:rsidRDefault="00D236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безопасности.</w:t>
            </w:r>
          </w:p>
        </w:tc>
      </w:tr>
      <w:tr w:rsidR="006E2514">
        <w:trPr>
          <w:trHeight w:val="826"/>
        </w:trPr>
        <w:tc>
          <w:tcPr>
            <w:tcW w:w="1102" w:type="dxa"/>
            <w:tcBorders>
              <w:bottom w:val="thinThickMediumGap" w:sz="4" w:space="0" w:color="000000"/>
            </w:tcBorders>
          </w:tcPr>
          <w:p w:rsidR="006E2514" w:rsidRDefault="00D236F3">
            <w:pPr>
              <w:pStyle w:val="TableParagraph"/>
              <w:spacing w:before="157"/>
              <w:ind w:left="0" w:right="23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6948" w:type="dxa"/>
            <w:tcBorders>
              <w:bottom w:val="thinThickMediumGap" w:sz="4" w:space="0" w:color="000000"/>
            </w:tcBorders>
          </w:tcPr>
          <w:p w:rsidR="006E2514" w:rsidRDefault="00D236F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применением полученных профессиональных знаний (для юношей).</w:t>
            </w:r>
          </w:p>
        </w:tc>
      </w:tr>
    </w:tbl>
    <w:p w:rsidR="006E2514" w:rsidRDefault="006E2514">
      <w:pPr>
        <w:pStyle w:val="a3"/>
        <w:spacing w:before="9"/>
        <w:ind w:left="0"/>
        <w:rPr>
          <w:sz w:val="25"/>
        </w:rPr>
      </w:pPr>
    </w:p>
    <w:p w:rsidR="006E2514" w:rsidRDefault="00D236F3">
      <w:pPr>
        <w:pStyle w:val="2"/>
        <w:numPr>
          <w:ilvl w:val="0"/>
          <w:numId w:val="2"/>
        </w:numPr>
        <w:tabs>
          <w:tab w:val="left" w:pos="899"/>
        </w:tabs>
        <w:spacing w:before="1"/>
        <w:ind w:hanging="220"/>
        <w:jc w:val="left"/>
      </w:pPr>
      <w:r>
        <w:rPr>
          <w:spacing w:val="-2"/>
        </w:rPr>
        <w:t>3.</w:t>
      </w:r>
      <w:r>
        <w:rPr>
          <w:spacing w:val="-16"/>
        </w:rPr>
        <w:t xml:space="preserve"> </w:t>
      </w:r>
      <w:r>
        <w:rPr>
          <w:spacing w:val="-2"/>
        </w:rPr>
        <w:t>Преподаватели</w:t>
      </w:r>
      <w:r>
        <w:rPr>
          <w:spacing w:val="8"/>
        </w:rPr>
        <w:t xml:space="preserve"> </w:t>
      </w:r>
      <w:r>
        <w:rPr>
          <w:spacing w:val="-2"/>
        </w:rPr>
        <w:t>дисциплины</w:t>
      </w:r>
    </w:p>
    <w:p w:rsidR="006E2514" w:rsidRDefault="006E2514">
      <w:pPr>
        <w:pStyle w:val="a3"/>
        <w:spacing w:before="36" w:line="278" w:lineRule="auto"/>
        <w:ind w:right="109" w:firstLine="566"/>
      </w:pPr>
    </w:p>
    <w:p w:rsidR="006E2514" w:rsidRDefault="006E2514">
      <w:pPr>
        <w:pStyle w:val="a3"/>
        <w:spacing w:before="6"/>
        <w:ind w:left="0"/>
        <w:rPr>
          <w:sz w:val="27"/>
        </w:rPr>
      </w:pPr>
    </w:p>
    <w:p w:rsidR="006E2514" w:rsidRDefault="00D236F3">
      <w:pPr>
        <w:pStyle w:val="2"/>
        <w:numPr>
          <w:ilvl w:val="1"/>
          <w:numId w:val="1"/>
        </w:numPr>
        <w:tabs>
          <w:tab w:val="left" w:pos="1100"/>
        </w:tabs>
        <w:ind w:hanging="421"/>
      </w:pPr>
      <w:r>
        <w:t>Статус</w:t>
      </w:r>
      <w:r>
        <w:rPr>
          <w:spacing w:val="-3"/>
        </w:rPr>
        <w:t xml:space="preserve"> </w:t>
      </w:r>
      <w:r>
        <w:rPr>
          <w:spacing w:val="-2"/>
        </w:rPr>
        <w:t>дисциплины</w:t>
      </w:r>
    </w:p>
    <w:p w:rsidR="006E2514" w:rsidRDefault="00D236F3">
      <w:pPr>
        <w:pStyle w:val="a3"/>
        <w:spacing w:before="36"/>
        <w:ind w:left="679"/>
      </w:pPr>
      <w:r>
        <w:t>ОУД.03</w:t>
      </w:r>
      <w:r>
        <w:rPr>
          <w:spacing w:val="-3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курсе.</w:t>
      </w:r>
    </w:p>
    <w:p w:rsidR="006E2514" w:rsidRDefault="00D236F3">
      <w:pPr>
        <w:pStyle w:val="a3"/>
        <w:tabs>
          <w:tab w:val="left" w:pos="1281"/>
          <w:tab w:val="left" w:pos="2427"/>
          <w:tab w:val="left" w:pos="3374"/>
          <w:tab w:val="left" w:pos="4925"/>
          <w:tab w:val="left" w:pos="6538"/>
          <w:tab w:val="left" w:pos="7565"/>
          <w:tab w:val="left" w:pos="8688"/>
        </w:tabs>
        <w:spacing w:before="44" w:line="276" w:lineRule="auto"/>
        <w:ind w:right="109" w:firstLine="566"/>
      </w:pPr>
      <w:r>
        <w:rPr>
          <w:spacing w:val="-4"/>
        </w:rPr>
        <w:t>Для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данной</w:t>
      </w:r>
      <w:r>
        <w:tab/>
      </w:r>
      <w:r>
        <w:rPr>
          <w:spacing w:val="-2"/>
        </w:rPr>
        <w:t>дисциплины,</w:t>
      </w:r>
      <w:r>
        <w:tab/>
      </w:r>
      <w:r>
        <w:rPr>
          <w:spacing w:val="-2"/>
        </w:rPr>
        <w:t>обучающиеся</w:t>
      </w:r>
      <w:r>
        <w:tab/>
      </w:r>
      <w:r>
        <w:rPr>
          <w:spacing w:val="-2"/>
        </w:rPr>
        <w:t>должны</w:t>
      </w:r>
      <w:r>
        <w:tab/>
      </w:r>
      <w:r>
        <w:rPr>
          <w:spacing w:val="-2"/>
        </w:rPr>
        <w:t>обладать</w:t>
      </w:r>
      <w:r>
        <w:tab/>
      </w:r>
      <w:r>
        <w:rPr>
          <w:spacing w:val="-2"/>
        </w:rPr>
        <w:t xml:space="preserve">следующими </w:t>
      </w:r>
      <w:r>
        <w:t>входными компетенциями:</w:t>
      </w:r>
    </w:p>
    <w:p w:rsidR="006E2514" w:rsidRDefault="00D236F3">
      <w:pPr>
        <w:pStyle w:val="a3"/>
        <w:spacing w:line="275" w:lineRule="exact"/>
        <w:ind w:left="679"/>
      </w:pPr>
      <w:r>
        <w:t>-</w:t>
      </w:r>
      <w:r>
        <w:rPr>
          <w:spacing w:val="32"/>
        </w:rPr>
        <w:t xml:space="preserve"> </w:t>
      </w:r>
      <w:r>
        <w:t>способны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знания,</w:t>
      </w:r>
      <w:r>
        <w:rPr>
          <w:spacing w:val="33"/>
        </w:rPr>
        <w:t xml:space="preserve"> </w:t>
      </w:r>
      <w:r>
        <w:t>полученные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школе,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разделе</w:t>
      </w:r>
    </w:p>
    <w:p w:rsidR="006E2514" w:rsidRDefault="00D236F3">
      <w:pPr>
        <w:pStyle w:val="a3"/>
        <w:spacing w:before="41"/>
      </w:pPr>
      <w:r>
        <w:t>«Иностранный</w:t>
      </w:r>
      <w:r>
        <w:rPr>
          <w:spacing w:val="-5"/>
        </w:rPr>
        <w:t xml:space="preserve"> </w:t>
      </w:r>
      <w:r>
        <w:rPr>
          <w:spacing w:val="-2"/>
        </w:rPr>
        <w:t>язык».</w:t>
      </w:r>
    </w:p>
    <w:p w:rsidR="006E2514" w:rsidRDefault="006E2514">
      <w:pPr>
        <w:sectPr w:rsidR="006E2514">
          <w:pgSz w:w="11910" w:h="16840"/>
          <w:pgMar w:top="1040" w:right="740" w:bottom="280" w:left="1020" w:header="720" w:footer="720" w:gutter="0"/>
          <w:cols w:space="720"/>
        </w:sectPr>
      </w:pPr>
    </w:p>
    <w:p w:rsidR="006E2514" w:rsidRDefault="00D236F3">
      <w:pPr>
        <w:pStyle w:val="a4"/>
        <w:numPr>
          <w:ilvl w:val="1"/>
          <w:numId w:val="1"/>
        </w:numPr>
        <w:tabs>
          <w:tab w:val="left" w:pos="1100"/>
        </w:tabs>
        <w:spacing w:before="73" w:line="249" w:lineRule="auto"/>
        <w:ind w:left="1013" w:right="1703" w:hanging="334"/>
        <w:rPr>
          <w:sz w:val="24"/>
        </w:rPr>
      </w:pPr>
      <w:r>
        <w:rPr>
          <w:b/>
          <w:sz w:val="24"/>
        </w:rPr>
        <w:lastRenderedPageBreak/>
        <w:t xml:space="preserve">Рекомендуемое количество часов на освоение дисциплины: </w:t>
      </w: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176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 обязательная аудит</w:t>
      </w:r>
      <w:r>
        <w:rPr>
          <w:sz w:val="24"/>
        </w:rPr>
        <w:t>орная учебная нагрузка обучающегося</w:t>
      </w:r>
      <w:r>
        <w:rPr>
          <w:sz w:val="24"/>
          <w:u w:val="single"/>
        </w:rPr>
        <w:t xml:space="preserve">- 117 </w:t>
      </w:r>
      <w:r>
        <w:rPr>
          <w:sz w:val="24"/>
        </w:rPr>
        <w:t xml:space="preserve">часов; самостоятельная работа обучающегося – </w:t>
      </w:r>
      <w:r>
        <w:rPr>
          <w:sz w:val="24"/>
          <w:u w:val="single"/>
        </w:rPr>
        <w:t>59</w:t>
      </w:r>
      <w:r>
        <w:rPr>
          <w:sz w:val="24"/>
          <w:u w:val="single"/>
        </w:rPr>
        <w:t xml:space="preserve"> </w:t>
      </w:r>
      <w:r>
        <w:rPr>
          <w:sz w:val="24"/>
        </w:rPr>
        <w:t>часов.</w:t>
      </w:r>
    </w:p>
    <w:p w:rsidR="006E2514" w:rsidRDefault="006E2514">
      <w:pPr>
        <w:pStyle w:val="a3"/>
        <w:spacing w:before="8"/>
        <w:ind w:left="0"/>
        <w:rPr>
          <w:sz w:val="19"/>
        </w:rPr>
      </w:pPr>
    </w:p>
    <w:p w:rsidR="006E2514" w:rsidRDefault="00D236F3">
      <w:pPr>
        <w:pStyle w:val="1"/>
        <w:numPr>
          <w:ilvl w:val="0"/>
          <w:numId w:val="2"/>
        </w:numPr>
        <w:tabs>
          <w:tab w:val="left" w:pos="2603"/>
        </w:tabs>
        <w:spacing w:before="90"/>
        <w:ind w:left="2602" w:hanging="2601"/>
        <w:jc w:val="left"/>
      </w:pPr>
      <w:r>
        <w:t>ФОРМЫ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rPr>
          <w:spacing w:val="-2"/>
        </w:rPr>
        <w:t>АТТЕСТАЦИИ</w:t>
      </w:r>
    </w:p>
    <w:p w:rsidR="006E2514" w:rsidRDefault="006E2514">
      <w:pPr>
        <w:pStyle w:val="a3"/>
        <w:spacing w:before="8"/>
        <w:ind w:left="0"/>
        <w:rPr>
          <w:b/>
          <w:sz w:val="30"/>
        </w:rPr>
      </w:pPr>
    </w:p>
    <w:p w:rsidR="006E2514" w:rsidRDefault="00D236F3">
      <w:pPr>
        <w:pStyle w:val="a3"/>
        <w:ind w:left="679"/>
      </w:pPr>
      <w:r>
        <w:t>Дифференцированный зачет</w:t>
      </w:r>
      <w:bookmarkStart w:id="0" w:name="_GoBack"/>
      <w:bookmarkEnd w:id="0"/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семестр),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семестр).</w:t>
      </w:r>
    </w:p>
    <w:sectPr w:rsidR="006E2514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30C"/>
    <w:multiLevelType w:val="multilevel"/>
    <w:tmpl w:val="6A7805B6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1">
    <w:nsid w:val="3485000D"/>
    <w:multiLevelType w:val="hybridMultilevel"/>
    <w:tmpl w:val="35821640"/>
    <w:lvl w:ilvl="0" w:tplc="E412380A">
      <w:numFmt w:val="bullet"/>
      <w:lvlText w:val="–"/>
      <w:lvlJc w:val="left"/>
      <w:pPr>
        <w:ind w:left="11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2A9F6C">
      <w:numFmt w:val="bullet"/>
      <w:lvlText w:val="•"/>
      <w:lvlJc w:val="left"/>
      <w:pPr>
        <w:ind w:left="860" w:hanging="303"/>
      </w:pPr>
      <w:rPr>
        <w:rFonts w:hint="default"/>
        <w:lang w:val="ru-RU" w:eastAsia="en-US" w:bidi="ar-SA"/>
      </w:rPr>
    </w:lvl>
    <w:lvl w:ilvl="2" w:tplc="8376DAC6">
      <w:numFmt w:val="bullet"/>
      <w:lvlText w:val="•"/>
      <w:lvlJc w:val="left"/>
      <w:pPr>
        <w:ind w:left="1891" w:hanging="303"/>
      </w:pPr>
      <w:rPr>
        <w:rFonts w:hint="default"/>
        <w:lang w:val="ru-RU" w:eastAsia="en-US" w:bidi="ar-SA"/>
      </w:rPr>
    </w:lvl>
    <w:lvl w:ilvl="3" w:tplc="98081916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BD10C824">
      <w:numFmt w:val="bullet"/>
      <w:lvlText w:val="•"/>
      <w:lvlJc w:val="left"/>
      <w:pPr>
        <w:ind w:left="3955" w:hanging="303"/>
      </w:pPr>
      <w:rPr>
        <w:rFonts w:hint="default"/>
        <w:lang w:val="ru-RU" w:eastAsia="en-US" w:bidi="ar-SA"/>
      </w:rPr>
    </w:lvl>
    <w:lvl w:ilvl="5" w:tplc="B24ECF50">
      <w:numFmt w:val="bullet"/>
      <w:lvlText w:val="•"/>
      <w:lvlJc w:val="left"/>
      <w:pPr>
        <w:ind w:left="4987" w:hanging="303"/>
      </w:pPr>
      <w:rPr>
        <w:rFonts w:hint="default"/>
        <w:lang w:val="ru-RU" w:eastAsia="en-US" w:bidi="ar-SA"/>
      </w:rPr>
    </w:lvl>
    <w:lvl w:ilvl="6" w:tplc="DA7671FA">
      <w:numFmt w:val="bullet"/>
      <w:lvlText w:val="•"/>
      <w:lvlJc w:val="left"/>
      <w:pPr>
        <w:ind w:left="6019" w:hanging="303"/>
      </w:pPr>
      <w:rPr>
        <w:rFonts w:hint="default"/>
        <w:lang w:val="ru-RU" w:eastAsia="en-US" w:bidi="ar-SA"/>
      </w:rPr>
    </w:lvl>
    <w:lvl w:ilvl="7" w:tplc="0880711E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8" w:tplc="0D387950">
      <w:numFmt w:val="bullet"/>
      <w:lvlText w:val="•"/>
      <w:lvlJc w:val="left"/>
      <w:pPr>
        <w:ind w:left="8082" w:hanging="303"/>
      </w:pPr>
      <w:rPr>
        <w:rFonts w:hint="default"/>
        <w:lang w:val="ru-RU" w:eastAsia="en-US" w:bidi="ar-SA"/>
      </w:rPr>
    </w:lvl>
  </w:abstractNum>
  <w:abstractNum w:abstractNumId="2">
    <w:nsid w:val="35C33478"/>
    <w:multiLevelType w:val="hybridMultilevel"/>
    <w:tmpl w:val="14C88C52"/>
    <w:lvl w:ilvl="0" w:tplc="AC7CB7C6">
      <w:numFmt w:val="bullet"/>
      <w:lvlText w:val="•"/>
      <w:lvlJc w:val="left"/>
      <w:pPr>
        <w:ind w:left="25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C59B6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2" w:tplc="30DA76A8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70365B3E">
      <w:numFmt w:val="bullet"/>
      <w:lvlText w:val="•"/>
      <w:lvlJc w:val="left"/>
      <w:pPr>
        <w:ind w:left="3225" w:hanging="144"/>
      </w:pPr>
      <w:rPr>
        <w:rFonts w:hint="default"/>
        <w:lang w:val="ru-RU" w:eastAsia="en-US" w:bidi="ar-SA"/>
      </w:rPr>
    </w:lvl>
    <w:lvl w:ilvl="4" w:tplc="E8B2B83C">
      <w:numFmt w:val="bullet"/>
      <w:lvlText w:val="•"/>
      <w:lvlJc w:val="left"/>
      <w:pPr>
        <w:ind w:left="4214" w:hanging="144"/>
      </w:pPr>
      <w:rPr>
        <w:rFonts w:hint="default"/>
        <w:lang w:val="ru-RU" w:eastAsia="en-US" w:bidi="ar-SA"/>
      </w:rPr>
    </w:lvl>
    <w:lvl w:ilvl="5" w:tplc="873CA98A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9042A7C2">
      <w:numFmt w:val="bullet"/>
      <w:lvlText w:val="•"/>
      <w:lvlJc w:val="left"/>
      <w:pPr>
        <w:ind w:left="6191" w:hanging="144"/>
      </w:pPr>
      <w:rPr>
        <w:rFonts w:hint="default"/>
        <w:lang w:val="ru-RU" w:eastAsia="en-US" w:bidi="ar-SA"/>
      </w:rPr>
    </w:lvl>
    <w:lvl w:ilvl="7" w:tplc="3C9A4500">
      <w:numFmt w:val="bullet"/>
      <w:lvlText w:val="•"/>
      <w:lvlJc w:val="left"/>
      <w:pPr>
        <w:ind w:left="7180" w:hanging="144"/>
      </w:pPr>
      <w:rPr>
        <w:rFonts w:hint="default"/>
        <w:lang w:val="ru-RU" w:eastAsia="en-US" w:bidi="ar-SA"/>
      </w:rPr>
    </w:lvl>
    <w:lvl w:ilvl="8" w:tplc="A17E05D8">
      <w:numFmt w:val="bullet"/>
      <w:lvlText w:val="•"/>
      <w:lvlJc w:val="left"/>
      <w:pPr>
        <w:ind w:left="8169" w:hanging="144"/>
      </w:pPr>
      <w:rPr>
        <w:rFonts w:hint="default"/>
        <w:lang w:val="ru-RU" w:eastAsia="en-US" w:bidi="ar-SA"/>
      </w:rPr>
    </w:lvl>
  </w:abstractNum>
  <w:abstractNum w:abstractNumId="3">
    <w:nsid w:val="40635205"/>
    <w:multiLevelType w:val="hybridMultilevel"/>
    <w:tmpl w:val="87AC43D0"/>
    <w:lvl w:ilvl="0" w:tplc="EDC2AC08">
      <w:start w:val="1"/>
      <w:numFmt w:val="decimal"/>
      <w:lvlText w:val="%1."/>
      <w:lvlJc w:val="left"/>
      <w:pPr>
        <w:ind w:left="365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DCC33A6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2" w:tplc="CB68F2C0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3" w:tplc="74FC76A8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4" w:tplc="730C011C">
      <w:numFmt w:val="bullet"/>
      <w:lvlText w:val="•"/>
      <w:lvlJc w:val="left"/>
      <w:pPr>
        <w:ind w:left="6254" w:hanging="240"/>
      </w:pPr>
      <w:rPr>
        <w:rFonts w:hint="default"/>
        <w:lang w:val="ru-RU" w:eastAsia="en-US" w:bidi="ar-SA"/>
      </w:rPr>
    </w:lvl>
    <w:lvl w:ilvl="5" w:tplc="CD166836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65560E9E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430C8846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7E7A98A8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4">
    <w:nsid w:val="481A40E9"/>
    <w:multiLevelType w:val="hybridMultilevel"/>
    <w:tmpl w:val="C5889F56"/>
    <w:lvl w:ilvl="0" w:tplc="4C282D5E">
      <w:start w:val="1"/>
      <w:numFmt w:val="decimal"/>
      <w:lvlText w:val="%1)"/>
      <w:lvlJc w:val="left"/>
      <w:pPr>
        <w:ind w:left="43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C7182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1222E5D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069AB446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4" w:tplc="66D0A01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2285C0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20ACDE7A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7" w:tplc="73785214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8" w:tplc="245413F0">
      <w:numFmt w:val="bullet"/>
      <w:lvlText w:val="•"/>
      <w:lvlJc w:val="left"/>
      <w:pPr>
        <w:ind w:left="8205" w:hanging="260"/>
      </w:pPr>
      <w:rPr>
        <w:rFonts w:hint="default"/>
        <w:lang w:val="ru-RU" w:eastAsia="en-US" w:bidi="ar-SA"/>
      </w:rPr>
    </w:lvl>
  </w:abstractNum>
  <w:abstractNum w:abstractNumId="5">
    <w:nsid w:val="547F4BAC"/>
    <w:multiLevelType w:val="hybridMultilevel"/>
    <w:tmpl w:val="A99C45CC"/>
    <w:lvl w:ilvl="0" w:tplc="01D2166A">
      <w:start w:val="2"/>
      <w:numFmt w:val="decimal"/>
      <w:lvlText w:val="%1."/>
      <w:lvlJc w:val="left"/>
      <w:pPr>
        <w:ind w:left="898" w:hanging="2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3E36EDFE">
      <w:numFmt w:val="bullet"/>
      <w:lvlText w:val="•"/>
      <w:lvlJc w:val="left"/>
      <w:pPr>
        <w:ind w:left="1824" w:hanging="219"/>
      </w:pPr>
      <w:rPr>
        <w:rFonts w:hint="default"/>
        <w:lang w:val="ru-RU" w:eastAsia="en-US" w:bidi="ar-SA"/>
      </w:rPr>
    </w:lvl>
    <w:lvl w:ilvl="2" w:tplc="DBC23F86">
      <w:numFmt w:val="bullet"/>
      <w:lvlText w:val="•"/>
      <w:lvlJc w:val="left"/>
      <w:pPr>
        <w:ind w:left="2749" w:hanging="219"/>
      </w:pPr>
      <w:rPr>
        <w:rFonts w:hint="default"/>
        <w:lang w:val="ru-RU" w:eastAsia="en-US" w:bidi="ar-SA"/>
      </w:rPr>
    </w:lvl>
    <w:lvl w:ilvl="3" w:tplc="854AECC2">
      <w:numFmt w:val="bullet"/>
      <w:lvlText w:val="•"/>
      <w:lvlJc w:val="left"/>
      <w:pPr>
        <w:ind w:left="3673" w:hanging="219"/>
      </w:pPr>
      <w:rPr>
        <w:rFonts w:hint="default"/>
        <w:lang w:val="ru-RU" w:eastAsia="en-US" w:bidi="ar-SA"/>
      </w:rPr>
    </w:lvl>
    <w:lvl w:ilvl="4" w:tplc="61F45E00">
      <w:numFmt w:val="bullet"/>
      <w:lvlText w:val="•"/>
      <w:lvlJc w:val="left"/>
      <w:pPr>
        <w:ind w:left="4598" w:hanging="219"/>
      </w:pPr>
      <w:rPr>
        <w:rFonts w:hint="default"/>
        <w:lang w:val="ru-RU" w:eastAsia="en-US" w:bidi="ar-SA"/>
      </w:rPr>
    </w:lvl>
    <w:lvl w:ilvl="5" w:tplc="81701CEC">
      <w:numFmt w:val="bullet"/>
      <w:lvlText w:val="•"/>
      <w:lvlJc w:val="left"/>
      <w:pPr>
        <w:ind w:left="5523" w:hanging="219"/>
      </w:pPr>
      <w:rPr>
        <w:rFonts w:hint="default"/>
        <w:lang w:val="ru-RU" w:eastAsia="en-US" w:bidi="ar-SA"/>
      </w:rPr>
    </w:lvl>
    <w:lvl w:ilvl="6" w:tplc="F8ACAB0A">
      <w:numFmt w:val="bullet"/>
      <w:lvlText w:val="•"/>
      <w:lvlJc w:val="left"/>
      <w:pPr>
        <w:ind w:left="6447" w:hanging="219"/>
      </w:pPr>
      <w:rPr>
        <w:rFonts w:hint="default"/>
        <w:lang w:val="ru-RU" w:eastAsia="en-US" w:bidi="ar-SA"/>
      </w:rPr>
    </w:lvl>
    <w:lvl w:ilvl="7" w:tplc="46D6F566">
      <w:numFmt w:val="bullet"/>
      <w:lvlText w:val="•"/>
      <w:lvlJc w:val="left"/>
      <w:pPr>
        <w:ind w:left="7372" w:hanging="219"/>
      </w:pPr>
      <w:rPr>
        <w:rFonts w:hint="default"/>
        <w:lang w:val="ru-RU" w:eastAsia="en-US" w:bidi="ar-SA"/>
      </w:rPr>
    </w:lvl>
    <w:lvl w:ilvl="8" w:tplc="F4E0C2F2">
      <w:numFmt w:val="bullet"/>
      <w:lvlText w:val="•"/>
      <w:lvlJc w:val="left"/>
      <w:pPr>
        <w:ind w:left="8297" w:hanging="219"/>
      </w:pPr>
      <w:rPr>
        <w:rFonts w:hint="default"/>
        <w:lang w:val="ru-RU" w:eastAsia="en-US" w:bidi="ar-SA"/>
      </w:rPr>
    </w:lvl>
  </w:abstractNum>
  <w:abstractNum w:abstractNumId="6">
    <w:nsid w:val="67404CD8"/>
    <w:multiLevelType w:val="multilevel"/>
    <w:tmpl w:val="7C2C34D2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514"/>
    <w:rsid w:val="006E2514"/>
    <w:rsid w:val="00D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9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95"/>
      <w:ind w:left="257" w:hanging="14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11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9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95"/>
      <w:ind w:left="257" w:hanging="14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11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8756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2021-12-24T00:50:00Z</dcterms:created>
  <dcterms:modified xsi:type="dcterms:W3CDTF">2022-02-17T02:11:00Z</dcterms:modified>
</cp:coreProperties>
</file>