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6" w:rsidRDefault="0043417C">
      <w:pPr>
        <w:pStyle w:val="1"/>
        <w:spacing w:before="68"/>
        <w:ind w:right="2895"/>
        <w:jc w:val="center"/>
      </w:pPr>
      <w:r>
        <w:rPr>
          <w:spacing w:val="-2"/>
        </w:rPr>
        <w:t>АННОТАЦИЯ</w:t>
      </w:r>
    </w:p>
    <w:p w:rsidR="00BE22A6" w:rsidRDefault="0043417C">
      <w:pPr>
        <w:spacing w:before="44"/>
        <w:ind w:left="3464" w:right="2891"/>
        <w:jc w:val="center"/>
        <w:rPr>
          <w:b/>
          <w:sz w:val="24"/>
        </w:rPr>
      </w:pPr>
      <w:r>
        <w:rPr>
          <w:b/>
          <w:sz w:val="24"/>
        </w:rPr>
        <w:t>ОУД.08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АСТРОНОМИЯ</w:t>
      </w:r>
    </w:p>
    <w:p w:rsidR="00BE22A6" w:rsidRDefault="0043417C">
      <w:pPr>
        <w:spacing w:before="40"/>
        <w:ind w:left="3464" w:right="2897"/>
        <w:jc w:val="center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2"/>
          <w:sz w:val="24"/>
        </w:rPr>
        <w:t xml:space="preserve"> специальности</w:t>
      </w:r>
    </w:p>
    <w:p w:rsidR="00BE22A6" w:rsidRDefault="0043417C">
      <w:pPr>
        <w:pStyle w:val="1"/>
        <w:spacing w:before="42"/>
        <w:ind w:left="3409"/>
      </w:pPr>
      <w:r>
        <w:t>49.02.01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</w:t>
      </w:r>
    </w:p>
    <w:p w:rsidR="00BE22A6" w:rsidRDefault="00BE22A6">
      <w:pPr>
        <w:pStyle w:val="a3"/>
        <w:spacing w:before="3"/>
        <w:ind w:left="0"/>
        <w:rPr>
          <w:b/>
          <w:sz w:val="31"/>
        </w:rPr>
      </w:pPr>
    </w:p>
    <w:p w:rsidR="00BE22A6" w:rsidRDefault="0043417C">
      <w:pPr>
        <w:pStyle w:val="a4"/>
        <w:numPr>
          <w:ilvl w:val="0"/>
          <w:numId w:val="4"/>
        </w:numPr>
        <w:tabs>
          <w:tab w:val="left" w:pos="3724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BE22A6" w:rsidRDefault="00BE22A6">
      <w:pPr>
        <w:pStyle w:val="a3"/>
        <w:spacing w:before="1"/>
        <w:ind w:left="0"/>
        <w:rPr>
          <w:b/>
          <w:sz w:val="31"/>
        </w:rPr>
      </w:pPr>
    </w:p>
    <w:p w:rsidR="00BE22A6" w:rsidRDefault="0043417C">
      <w:pPr>
        <w:pStyle w:val="a3"/>
        <w:spacing w:line="276" w:lineRule="auto"/>
        <w:ind w:right="102" w:firstLine="566"/>
        <w:jc w:val="both"/>
      </w:pPr>
      <w:r>
        <w:t>Программа дисциплины общеобразовательного учебного цикла ОУД.08</w:t>
      </w:r>
      <w:r>
        <w:t xml:space="preserve"> Астрономия является частью программы подготовки специалистов среднего звена по специальности 49.02.01 Физическая культура.</w:t>
      </w:r>
    </w:p>
    <w:p w:rsidR="00BE22A6" w:rsidRDefault="0043417C">
      <w:pPr>
        <w:pStyle w:val="a3"/>
        <w:spacing w:before="1"/>
        <w:ind w:left="679"/>
        <w:jc w:val="both"/>
      </w:pPr>
      <w:r>
        <w:t>Дисциплина</w:t>
      </w:r>
      <w:r>
        <w:rPr>
          <w:spacing w:val="54"/>
        </w:rPr>
        <w:t xml:space="preserve"> </w:t>
      </w:r>
      <w:r>
        <w:t>ОУД.08</w:t>
      </w:r>
      <w:r>
        <w:rPr>
          <w:spacing w:val="53"/>
        </w:rPr>
        <w:t xml:space="preserve"> </w:t>
      </w:r>
      <w:r>
        <w:t>Астрономия</w:t>
      </w:r>
      <w:r>
        <w:rPr>
          <w:spacing w:val="56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3"/>
        </w:rPr>
        <w:t xml:space="preserve"> </w:t>
      </w:r>
      <w:r>
        <w:t>ФГОС</w:t>
      </w:r>
      <w:r>
        <w:rPr>
          <w:spacing w:val="57"/>
        </w:rPr>
        <w:t xml:space="preserve"> </w:t>
      </w:r>
      <w:r>
        <w:t>СПО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-2"/>
        </w:rPr>
        <w:t>специа</w:t>
      </w:r>
      <w:r>
        <w:rPr>
          <w:spacing w:val="-2"/>
        </w:rPr>
        <w:t>льности</w:t>
      </w:r>
    </w:p>
    <w:p w:rsidR="00BE22A6" w:rsidRDefault="0043417C">
      <w:pPr>
        <w:pStyle w:val="a3"/>
        <w:ind w:right="101"/>
        <w:jc w:val="both"/>
      </w:pPr>
      <w:proofErr w:type="gramStart"/>
      <w:r>
        <w:t>49.02.01 Физическая культура, утвержденного приказом Министерства образования и науки Российской Федерации от 11 августа 2014 года</w:t>
      </w:r>
      <w:r>
        <w:rPr>
          <w:spacing w:val="40"/>
        </w:rPr>
        <w:t xml:space="preserve"> </w:t>
      </w:r>
      <w:r>
        <w:t>№ 976,</w:t>
      </w:r>
      <w:r>
        <w:rPr>
          <w:spacing w:val="40"/>
        </w:rPr>
        <w:t xml:space="preserve"> </w:t>
      </w:r>
      <w:r>
        <w:t>приказа Министерства образования и науки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июня</w:t>
      </w:r>
      <w:r>
        <w:rPr>
          <w:spacing w:val="-5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464</w:t>
      </w:r>
      <w:r>
        <w:rPr>
          <w:spacing w:val="-5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 xml:space="preserve">организации и осуществления образовательной деятельности по образовательным программам среднего профессионального образования», приказа </w:t>
      </w:r>
      <w:proofErr w:type="spellStart"/>
      <w:r>
        <w:t>Минспорта</w:t>
      </w:r>
      <w:proofErr w:type="spellEnd"/>
      <w:r>
        <w:t xml:space="preserve"> России от 27.12.2013 №1125 «Об утверждении особенностей организации и осуществления образовательной, т</w:t>
      </w:r>
      <w:r>
        <w:t>ренировочной и методической</w:t>
      </w:r>
      <w:proofErr w:type="gramEnd"/>
      <w:r>
        <w:t xml:space="preserve"> </w:t>
      </w:r>
      <w:proofErr w:type="gramStart"/>
      <w:r>
        <w:t xml:space="preserve">деятельности в области физической культуры и спорта» с учетом письма </w:t>
      </w:r>
      <w:proofErr w:type="spellStart"/>
      <w:r>
        <w:t>Минобрнауки</w:t>
      </w:r>
      <w:proofErr w:type="spellEnd"/>
      <w:r>
        <w:t xml:space="preserve"> России от 17.03.2015 № 06-259 «О направлении доработанных рекомендаций по организации получения среднего общего образования в пределах освоения обр</w:t>
      </w:r>
      <w:r>
        <w:t>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в</w:t>
      </w:r>
      <w:r>
        <w:t xml:space="preserve"> соответствии с приказом </w:t>
      </w:r>
      <w:proofErr w:type="spellStart"/>
      <w:r>
        <w:t>Минобрнауки</w:t>
      </w:r>
      <w:proofErr w:type="spellEnd"/>
      <w:r>
        <w:t xml:space="preserve"> России «О</w:t>
      </w:r>
      <w:proofErr w:type="gramEnd"/>
      <w:r>
        <w:t xml:space="preserve"> </w:t>
      </w:r>
      <w:proofErr w:type="gramStart"/>
      <w:r>
        <w:t>внесении изменений в Федеральный государственный образовательный</w:t>
      </w:r>
      <w:r>
        <w:rPr>
          <w:spacing w:val="-4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 образования и науки Российской Федерации от 17 мая 2012 г. № 413» от 29</w:t>
      </w:r>
      <w:r>
        <w:t xml:space="preserve"> июня 2017 г. № 613; на основании Письма </w:t>
      </w:r>
      <w:proofErr w:type="spellStart"/>
      <w:r>
        <w:t>Минобрнауки</w:t>
      </w:r>
      <w:proofErr w:type="spellEnd"/>
      <w:r>
        <w:t xml:space="preserve"> России «Об организации изучения учебного предмета “Астрономия”» от 20 июня 2017 г. № ТС-194/08;</w:t>
      </w:r>
      <w:proofErr w:type="gramEnd"/>
      <w:r>
        <w:t xml:space="preserve"> с учетом требований ФГОС среднего общего образования, предъявляемых к структуре, содержанию и результатам о</w:t>
      </w:r>
      <w:r>
        <w:t>своения учебной дисциплины «Астрономия»</w:t>
      </w:r>
    </w:p>
    <w:p w:rsidR="00BE22A6" w:rsidRDefault="0043417C">
      <w:pPr>
        <w:pStyle w:val="1"/>
        <w:numPr>
          <w:ilvl w:val="0"/>
          <w:numId w:val="4"/>
        </w:numPr>
        <w:tabs>
          <w:tab w:val="left" w:pos="3402"/>
        </w:tabs>
        <w:spacing w:before="186"/>
        <w:ind w:left="3401" w:hanging="241"/>
        <w:jc w:val="left"/>
      </w:pPr>
      <w:r>
        <w:t>ХАРАКТЕРИСТИКА</w:t>
      </w:r>
      <w:r>
        <w:rPr>
          <w:spacing w:val="-5"/>
        </w:rPr>
        <w:t xml:space="preserve"> </w:t>
      </w:r>
      <w:r>
        <w:rPr>
          <w:spacing w:val="-2"/>
        </w:rPr>
        <w:t>ДИСЦИПЛИНЫ</w:t>
      </w:r>
    </w:p>
    <w:p w:rsidR="00BE22A6" w:rsidRDefault="0043417C">
      <w:pPr>
        <w:pStyle w:val="2"/>
        <w:numPr>
          <w:ilvl w:val="1"/>
          <w:numId w:val="3"/>
        </w:numPr>
        <w:tabs>
          <w:tab w:val="left" w:pos="1100"/>
        </w:tabs>
        <w:spacing w:before="226"/>
        <w:ind w:hanging="421"/>
        <w:jc w:val="both"/>
      </w:pPr>
      <w:r>
        <w:t>Образовательные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задачи</w:t>
      </w:r>
    </w:p>
    <w:p w:rsidR="00BE22A6" w:rsidRDefault="0043417C">
      <w:pPr>
        <w:pStyle w:val="a3"/>
        <w:spacing w:before="41"/>
        <w:ind w:right="102" w:firstLine="566"/>
        <w:jc w:val="both"/>
      </w:pPr>
      <w:r>
        <w:rPr>
          <w:b/>
        </w:rPr>
        <w:t xml:space="preserve">Главной задачей </w:t>
      </w:r>
      <w:r>
        <w:t>курса является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Это становится возможным благодаря широкому использованию физических теорий, а</w:t>
      </w:r>
      <w:r>
        <w:t xml:space="preserve"> также исследований изучения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полей</w:t>
      </w:r>
      <w:r>
        <w:rPr>
          <w:spacing w:val="-15"/>
        </w:rPr>
        <w:t xml:space="preserve"> </w:t>
      </w:r>
      <w:r>
        <w:t>таких</w:t>
      </w:r>
      <w:r>
        <w:rPr>
          <w:spacing w:val="-15"/>
        </w:rPr>
        <w:t xml:space="preserve"> </w:t>
      </w:r>
      <w:r>
        <w:t>характ</w:t>
      </w:r>
      <w:r>
        <w:t>еристик,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пока</w:t>
      </w:r>
      <w:r>
        <w:rPr>
          <w:spacing w:val="-15"/>
        </w:rPr>
        <w:t xml:space="preserve"> </w:t>
      </w:r>
      <w:r>
        <w:t>недостижимы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земных</w:t>
      </w:r>
      <w:r>
        <w:rPr>
          <w:spacing w:val="-15"/>
        </w:rPr>
        <w:t xml:space="preserve"> </w:t>
      </w:r>
      <w:r>
        <w:t>лабораториях.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 изучения курса сформируется представление об эволюции неорганической природы как главном достижении современной астрономии.</w:t>
      </w:r>
    </w:p>
    <w:p w:rsidR="00BE22A6" w:rsidRDefault="00BE22A6">
      <w:pPr>
        <w:pStyle w:val="a3"/>
        <w:ind w:left="0"/>
      </w:pPr>
    </w:p>
    <w:p w:rsidR="00BE22A6" w:rsidRDefault="0043417C">
      <w:pPr>
        <w:spacing w:before="1" w:line="276" w:lineRule="exact"/>
        <w:ind w:left="679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BE22A6" w:rsidRDefault="0043417C">
      <w:pPr>
        <w:pStyle w:val="a3"/>
        <w:ind w:right="101" w:firstLine="566"/>
        <w:jc w:val="both"/>
      </w:pPr>
      <w:r>
        <w:rPr>
          <w:rFonts w:ascii="Symbol" w:hAnsi="Symbol"/>
        </w:rPr>
        <w:t></w:t>
      </w:r>
      <w:r>
        <w:t>осознание принципиальной роли</w:t>
      </w:r>
      <w:r>
        <w:t xml:space="preserve"> астрономии в познании фундаментальных законов природы и формировании современной естественнонаучной картины мира;</w:t>
      </w:r>
    </w:p>
    <w:p w:rsidR="00BE22A6" w:rsidRDefault="0043417C">
      <w:pPr>
        <w:pStyle w:val="a3"/>
        <w:ind w:right="101" w:firstLine="566"/>
        <w:jc w:val="both"/>
      </w:pPr>
      <w:r>
        <w:rPr>
          <w:rFonts w:ascii="Symbol" w:hAnsi="Symbol"/>
        </w:rPr>
        <w:t></w:t>
      </w:r>
      <w:r>
        <w:t>приобретение знаний о физической природе небесных тел и систем, строении и эволюции Вселенной, пространственных и временных масштабах Вселен</w:t>
      </w:r>
      <w:r>
        <w:t>ной, наиболее важных астрономических открытиях, определивших развитие науки и техники;</w:t>
      </w:r>
    </w:p>
    <w:p w:rsidR="00BE22A6" w:rsidRDefault="0043417C">
      <w:pPr>
        <w:pStyle w:val="a3"/>
        <w:ind w:right="101" w:firstLine="566"/>
        <w:jc w:val="both"/>
      </w:pPr>
      <w:r>
        <w:rPr>
          <w:rFonts w:ascii="Symbol" w:hAnsi="Symbol"/>
        </w:rPr>
        <w:t></w:t>
      </w:r>
      <w:r>
        <w:t>овладение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видимое</w:t>
      </w:r>
      <w:r>
        <w:rPr>
          <w:spacing w:val="-6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небесных тел</w:t>
      </w:r>
      <w:r>
        <w:rPr>
          <w:spacing w:val="-5"/>
        </w:rPr>
        <w:t xml:space="preserve"> </w:t>
      </w:r>
      <w:r>
        <w:t>принципами определения</w:t>
      </w:r>
      <w:r>
        <w:rPr>
          <w:spacing w:val="-4"/>
        </w:rPr>
        <w:t xml:space="preserve"> </w:t>
      </w:r>
      <w:r>
        <w:t>местоположения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астрономическим</w:t>
      </w:r>
      <w:r>
        <w:rPr>
          <w:spacing w:val="-1"/>
        </w:rPr>
        <w:t xml:space="preserve"> </w:t>
      </w:r>
      <w:r>
        <w:t>объектам,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практического использования компьютерных приложений для определения вида звездного неба в конкретном пункте</w:t>
      </w:r>
      <w:r>
        <w:rPr>
          <w:spacing w:val="79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заданного</w:t>
      </w:r>
      <w:r>
        <w:rPr>
          <w:spacing w:val="79"/>
          <w:w w:val="150"/>
        </w:rPr>
        <w:t xml:space="preserve"> </w:t>
      </w:r>
      <w:r>
        <w:t>времени;</w:t>
      </w:r>
      <w:r>
        <w:rPr>
          <w:spacing w:val="80"/>
          <w:w w:val="150"/>
        </w:rPr>
        <w:t xml:space="preserve"> </w:t>
      </w:r>
      <w:r>
        <w:t>развитие</w:t>
      </w:r>
      <w:r>
        <w:rPr>
          <w:spacing w:val="78"/>
          <w:w w:val="150"/>
        </w:rPr>
        <w:t xml:space="preserve"> </w:t>
      </w:r>
      <w:r>
        <w:t>познавательных</w:t>
      </w:r>
      <w:r>
        <w:rPr>
          <w:spacing w:val="79"/>
          <w:w w:val="150"/>
        </w:rPr>
        <w:t xml:space="preserve"> </w:t>
      </w:r>
      <w:r>
        <w:t>интересов,</w:t>
      </w:r>
      <w:r>
        <w:rPr>
          <w:spacing w:val="79"/>
          <w:w w:val="150"/>
        </w:rPr>
        <w:t xml:space="preserve"> </w:t>
      </w:r>
      <w:r>
        <w:t>интеллектуальных</w:t>
      </w:r>
      <w:r>
        <w:rPr>
          <w:spacing w:val="79"/>
          <w:w w:val="150"/>
        </w:rPr>
        <w:t xml:space="preserve"> </w:t>
      </w:r>
      <w:r>
        <w:t>и</w:t>
      </w:r>
    </w:p>
    <w:p w:rsidR="00BE22A6" w:rsidRDefault="00BE22A6">
      <w:pPr>
        <w:jc w:val="both"/>
        <w:sectPr w:rsidR="00BE22A6">
          <w:type w:val="continuous"/>
          <w:pgSz w:w="11910" w:h="16840"/>
          <w:pgMar w:top="620" w:right="600" w:bottom="280" w:left="1020" w:header="720" w:footer="720" w:gutter="0"/>
          <w:cols w:space="720"/>
        </w:sectPr>
      </w:pPr>
    </w:p>
    <w:p w:rsidR="00BE22A6" w:rsidRDefault="0043417C">
      <w:pPr>
        <w:pStyle w:val="a3"/>
        <w:spacing w:before="68"/>
        <w:ind w:right="112"/>
        <w:jc w:val="both"/>
      </w:pPr>
      <w:r>
        <w:lastRenderedPageBreak/>
        <w:t xml:space="preserve">творческих способностей в процессе приобретения знаний </w:t>
      </w:r>
      <w:r>
        <w:t>по астрономии с использованием различных источников информации и современных информационных технологий;</w:t>
      </w:r>
    </w:p>
    <w:p w:rsidR="00BE22A6" w:rsidRDefault="0043417C">
      <w:pPr>
        <w:pStyle w:val="a3"/>
        <w:spacing w:line="242" w:lineRule="auto"/>
        <w:ind w:right="103" w:firstLine="566"/>
        <w:jc w:val="both"/>
      </w:pPr>
      <w:r>
        <w:rPr>
          <w:rFonts w:ascii="Symbol" w:hAnsi="Symbol"/>
        </w:rPr>
        <w:t></w:t>
      </w:r>
      <w:r>
        <w:t>использование приобретенных знаний и умений для решения практических задач повседневной жизни;</w:t>
      </w:r>
    </w:p>
    <w:p w:rsidR="00BE22A6" w:rsidRDefault="0043417C">
      <w:pPr>
        <w:pStyle w:val="a3"/>
        <w:spacing w:line="289" w:lineRule="exact"/>
        <w:ind w:left="679"/>
        <w:jc w:val="both"/>
      </w:pPr>
      <w:r>
        <w:rPr>
          <w:rFonts w:ascii="Symbol" w:hAnsi="Symbol"/>
        </w:rPr>
        <w:t></w:t>
      </w:r>
      <w:r>
        <w:t>формирование научного</w:t>
      </w:r>
      <w:r>
        <w:rPr>
          <w:spacing w:val="1"/>
        </w:rPr>
        <w:t xml:space="preserve"> </w:t>
      </w:r>
      <w:r>
        <w:rPr>
          <w:spacing w:val="-2"/>
        </w:rPr>
        <w:t>мировоззрения;</w:t>
      </w:r>
    </w:p>
    <w:p w:rsidR="00BE22A6" w:rsidRDefault="0043417C">
      <w:pPr>
        <w:pStyle w:val="a3"/>
        <w:ind w:right="100" w:firstLine="566"/>
        <w:jc w:val="both"/>
      </w:pPr>
      <w:r>
        <w:rPr>
          <w:rFonts w:ascii="Symbol" w:hAnsi="Symbol"/>
        </w:rPr>
        <w:t></w:t>
      </w:r>
      <w:r>
        <w:t>формирование навы</w:t>
      </w:r>
      <w:r>
        <w:t xml:space="preserve">ков использования естественнонаучных и особенно </w:t>
      </w:r>
      <w:proofErr w:type="gramStart"/>
      <w:r>
        <w:t>физико- математических</w:t>
      </w:r>
      <w:proofErr w:type="gramEnd"/>
      <w: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BE22A6" w:rsidRDefault="00BE22A6">
      <w:pPr>
        <w:pStyle w:val="a3"/>
        <w:spacing w:before="5"/>
        <w:ind w:left="0"/>
        <w:rPr>
          <w:sz w:val="27"/>
        </w:rPr>
      </w:pPr>
    </w:p>
    <w:p w:rsidR="00BE22A6" w:rsidRDefault="0043417C">
      <w:pPr>
        <w:pStyle w:val="2"/>
        <w:numPr>
          <w:ilvl w:val="1"/>
          <w:numId w:val="3"/>
        </w:numPr>
        <w:tabs>
          <w:tab w:val="left" w:pos="1100"/>
        </w:tabs>
        <w:ind w:hanging="421"/>
      </w:pP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BE22A6" w:rsidRDefault="0043417C">
      <w:pPr>
        <w:pStyle w:val="3"/>
        <w:spacing w:before="41" w:line="276" w:lineRule="exact"/>
        <w:rPr>
          <w:i w:val="0"/>
        </w:rPr>
      </w:pPr>
      <w:r>
        <w:rPr>
          <w:color w:val="221F1F"/>
          <w:spacing w:val="-2"/>
        </w:rPr>
        <w:t>личностные</w:t>
      </w:r>
      <w:r>
        <w:rPr>
          <w:i w:val="0"/>
          <w:color w:val="221F1F"/>
          <w:spacing w:val="-2"/>
        </w:rPr>
        <w:t>:</w:t>
      </w:r>
    </w:p>
    <w:p w:rsidR="00BE22A6" w:rsidRDefault="0043417C">
      <w:pPr>
        <w:pStyle w:val="a3"/>
        <w:ind w:firstLine="566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научного</w:t>
      </w:r>
      <w:r>
        <w:rPr>
          <w:spacing w:val="40"/>
        </w:rPr>
        <w:t xml:space="preserve"> </w:t>
      </w:r>
      <w:r>
        <w:t>мировоззрения,</w:t>
      </w:r>
      <w:r>
        <w:rPr>
          <w:spacing w:val="40"/>
        </w:rPr>
        <w:t xml:space="preserve"> </w:t>
      </w:r>
      <w:r>
        <w:t>соответствующего</w:t>
      </w:r>
      <w:r>
        <w:rPr>
          <w:spacing w:val="40"/>
        </w:rPr>
        <w:t xml:space="preserve"> </w:t>
      </w:r>
      <w:r>
        <w:t>современному</w:t>
      </w:r>
      <w:r>
        <w:rPr>
          <w:spacing w:val="40"/>
        </w:rPr>
        <w:t xml:space="preserve"> </w:t>
      </w:r>
      <w:r>
        <w:t>уровню развития астрономической науки;</w:t>
      </w:r>
    </w:p>
    <w:p w:rsidR="00BE22A6" w:rsidRDefault="0043417C">
      <w:pPr>
        <w:pStyle w:val="a3"/>
        <w:spacing w:line="293" w:lineRule="exact"/>
        <w:ind w:left="679"/>
      </w:pPr>
      <w:r>
        <w:rPr>
          <w:rFonts w:ascii="Symbol" w:hAnsi="Symbol"/>
        </w:rPr>
        <w:t></w:t>
      </w:r>
      <w:r>
        <w:t>устойчивый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spacing w:val="-2"/>
        </w:rPr>
        <w:t>астрономии;</w:t>
      </w:r>
    </w:p>
    <w:p w:rsidR="00BE22A6" w:rsidRDefault="0043417C">
      <w:pPr>
        <w:pStyle w:val="a3"/>
        <w:spacing w:before="1"/>
        <w:ind w:firstLine="566"/>
      </w:pPr>
      <w:r>
        <w:rPr>
          <w:rFonts w:ascii="Symbol" w:hAnsi="Symbol"/>
        </w:rPr>
        <w:t></w:t>
      </w:r>
      <w:r>
        <w:t>умение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космического</w:t>
      </w:r>
      <w:r>
        <w:rPr>
          <w:spacing w:val="40"/>
        </w:rPr>
        <w:t xml:space="preserve"> </w:t>
      </w:r>
      <w:r>
        <w:t>пространства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</w:t>
      </w:r>
      <w:r>
        <w:t xml:space="preserve"> деятельности человека;</w:t>
      </w:r>
    </w:p>
    <w:p w:rsidR="00BE22A6" w:rsidRDefault="0043417C">
      <w:pPr>
        <w:pStyle w:val="3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BE22A6" w:rsidRDefault="0043417C">
      <w:pPr>
        <w:pStyle w:val="a3"/>
        <w:ind w:right="102" w:firstLine="566"/>
        <w:jc w:val="both"/>
      </w:pPr>
      <w:r>
        <w:rPr>
          <w:rFonts w:ascii="Symbol" w:hAnsi="Symbol"/>
        </w:rPr>
        <w:t></w:t>
      </w:r>
      <w: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</w:t>
      </w:r>
      <w:r>
        <w:t>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BE22A6" w:rsidRDefault="0043417C">
      <w:pPr>
        <w:pStyle w:val="a3"/>
        <w:ind w:right="112" w:firstLine="566"/>
        <w:jc w:val="both"/>
      </w:pPr>
      <w:r>
        <w:rPr>
          <w:rFonts w:ascii="Symbol" w:hAnsi="Symbol"/>
        </w:rPr>
        <w:t></w:t>
      </w:r>
      <w:r>
        <w:t>владение навыками познавательной деятельности, нав</w:t>
      </w:r>
      <w:r>
        <w:t>ыками разрешения проблем, возникающих при выполнении практических заданий по астрономии;</w:t>
      </w:r>
    </w:p>
    <w:p w:rsidR="00BE22A6" w:rsidRDefault="0043417C">
      <w:pPr>
        <w:pStyle w:val="a3"/>
        <w:ind w:right="107" w:firstLine="566"/>
        <w:jc w:val="both"/>
      </w:pPr>
      <w:r>
        <w:rPr>
          <w:rFonts w:ascii="Symbol" w:hAnsi="Symbol"/>
        </w:rPr>
        <w:t></w:t>
      </w:r>
      <w: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BE22A6" w:rsidRDefault="0043417C">
      <w:pPr>
        <w:pStyle w:val="a3"/>
        <w:ind w:right="107" w:firstLine="566"/>
        <w:jc w:val="both"/>
      </w:pPr>
      <w:r>
        <w:rPr>
          <w:rFonts w:ascii="Symbol" w:hAnsi="Symbol"/>
        </w:rPr>
        <w:t></w:t>
      </w:r>
      <w:r>
        <w:t>владение</w:t>
      </w:r>
      <w:r>
        <w:rPr>
          <w:spacing w:val="-13"/>
        </w:rPr>
        <w:t xml:space="preserve"> </w:t>
      </w:r>
      <w:r>
        <w:t>языковыми</w:t>
      </w:r>
      <w:r>
        <w:rPr>
          <w:spacing w:val="-11"/>
        </w:rPr>
        <w:t xml:space="preserve"> </w:t>
      </w:r>
      <w:r>
        <w:t>средствами:</w:t>
      </w:r>
      <w:r>
        <w:rPr>
          <w:spacing w:val="-12"/>
        </w:rPr>
        <w:t xml:space="preserve"> </w:t>
      </w:r>
      <w:r>
        <w:t>у</w:t>
      </w:r>
      <w:r>
        <w:t>мение</w:t>
      </w:r>
      <w:r>
        <w:rPr>
          <w:spacing w:val="-13"/>
        </w:rPr>
        <w:t xml:space="preserve"> </w:t>
      </w:r>
      <w:r>
        <w:t>ясно,</w:t>
      </w:r>
      <w:r>
        <w:rPr>
          <w:spacing w:val="-12"/>
        </w:rPr>
        <w:t xml:space="preserve"> </w:t>
      </w:r>
      <w:r>
        <w:t>логично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точно</w:t>
      </w:r>
      <w:r>
        <w:rPr>
          <w:spacing w:val="-14"/>
        </w:rPr>
        <w:t xml:space="preserve"> </w:t>
      </w:r>
      <w:r>
        <w:t>излагать</w:t>
      </w:r>
      <w:r>
        <w:rPr>
          <w:spacing w:val="-11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E22A6" w:rsidRDefault="0043417C">
      <w:pPr>
        <w:pStyle w:val="3"/>
        <w:rPr>
          <w:i w:val="0"/>
        </w:rPr>
      </w:pPr>
      <w:r>
        <w:rPr>
          <w:color w:val="221F1F"/>
          <w:spacing w:val="-2"/>
        </w:rPr>
        <w:t>предметн</w:t>
      </w:r>
      <w:r>
        <w:rPr>
          <w:color w:val="221F1F"/>
          <w:spacing w:val="-2"/>
        </w:rPr>
        <w:t>ые</w:t>
      </w:r>
      <w:r>
        <w:rPr>
          <w:i w:val="0"/>
          <w:color w:val="221F1F"/>
          <w:spacing w:val="-2"/>
        </w:rPr>
        <w:t>:</w:t>
      </w:r>
    </w:p>
    <w:p w:rsidR="00BE22A6" w:rsidRDefault="0043417C">
      <w:pPr>
        <w:pStyle w:val="a3"/>
        <w:ind w:firstLine="566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Солнечной</w:t>
      </w:r>
      <w:r>
        <w:rPr>
          <w:spacing w:val="40"/>
        </w:rPr>
        <w:t xml:space="preserve"> </w:t>
      </w:r>
      <w:r>
        <w:t>системы,</w:t>
      </w:r>
      <w:r>
        <w:rPr>
          <w:spacing w:val="40"/>
        </w:rPr>
        <w:t xml:space="preserve"> </w:t>
      </w:r>
      <w:r>
        <w:t>эволюции</w:t>
      </w:r>
      <w:r>
        <w:rPr>
          <w:spacing w:val="40"/>
        </w:rPr>
        <w:t xml:space="preserve"> </w:t>
      </w:r>
      <w:r>
        <w:t>звезд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Вселенной, пространственно-временных масштабах Вселенной;</w:t>
      </w:r>
    </w:p>
    <w:p w:rsidR="00BE22A6" w:rsidRDefault="0043417C">
      <w:pPr>
        <w:pStyle w:val="a3"/>
        <w:spacing w:line="293" w:lineRule="exact"/>
        <w:ind w:left="679"/>
      </w:pPr>
      <w:r>
        <w:rPr>
          <w:rFonts w:ascii="Symbol" w:hAnsi="Symbol"/>
        </w:rPr>
        <w:t></w:t>
      </w:r>
      <w:r>
        <w:t>понимание</w:t>
      </w:r>
      <w:r>
        <w:rPr>
          <w:spacing w:val="-4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 xml:space="preserve">наблюдаемых во Вселенной </w:t>
      </w:r>
      <w:r>
        <w:rPr>
          <w:spacing w:val="-2"/>
        </w:rPr>
        <w:t>явлений;</w:t>
      </w:r>
    </w:p>
    <w:p w:rsidR="00BE22A6" w:rsidRDefault="0043417C">
      <w:pPr>
        <w:pStyle w:val="a3"/>
        <w:ind w:firstLine="566"/>
      </w:pPr>
      <w:r>
        <w:rPr>
          <w:rFonts w:ascii="Symbol" w:hAnsi="Symbol"/>
        </w:rPr>
        <w:t></w:t>
      </w:r>
      <w:r>
        <w:t>владение</w:t>
      </w:r>
      <w:r>
        <w:rPr>
          <w:spacing w:val="80"/>
        </w:rPr>
        <w:t xml:space="preserve"> </w:t>
      </w:r>
      <w:r>
        <w:t>основополагающими</w:t>
      </w:r>
      <w:r>
        <w:rPr>
          <w:spacing w:val="80"/>
        </w:rPr>
        <w:t xml:space="preserve"> </w:t>
      </w:r>
      <w:r>
        <w:t>астрономическими</w:t>
      </w:r>
      <w:r>
        <w:rPr>
          <w:spacing w:val="80"/>
        </w:rPr>
        <w:t xml:space="preserve"> </w:t>
      </w:r>
      <w:r>
        <w:t>понятиями,</w:t>
      </w:r>
      <w:r>
        <w:rPr>
          <w:spacing w:val="80"/>
        </w:rPr>
        <w:t xml:space="preserve"> </w:t>
      </w:r>
      <w:r>
        <w:t>теори</w:t>
      </w:r>
      <w:r>
        <w:t>ями,</w:t>
      </w:r>
      <w:r>
        <w:rPr>
          <w:spacing w:val="80"/>
        </w:rPr>
        <w:t xml:space="preserve"> </w:t>
      </w:r>
      <w:r>
        <w:t>законами</w:t>
      </w:r>
      <w:r>
        <w:rPr>
          <w:spacing w:val="80"/>
        </w:rPr>
        <w:t xml:space="preserve"> </w:t>
      </w:r>
      <w:r>
        <w:t>и закономерностями, уверенное пользование астрономической терминологией и символикой;</w:t>
      </w:r>
    </w:p>
    <w:p w:rsidR="00BE22A6" w:rsidRDefault="0043417C">
      <w:pPr>
        <w:pStyle w:val="a3"/>
        <w:ind w:firstLine="566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астрономии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деятельности человека и дальнейшем научно-техническом развитии;</w:t>
      </w:r>
    </w:p>
    <w:p w:rsidR="00BE22A6" w:rsidRDefault="0043417C">
      <w:pPr>
        <w:pStyle w:val="a3"/>
        <w:tabs>
          <w:tab w:val="left" w:pos="2749"/>
          <w:tab w:val="left" w:pos="8769"/>
        </w:tabs>
        <w:ind w:right="104" w:firstLine="566"/>
      </w:pPr>
      <w:r>
        <w:rPr>
          <w:rFonts w:ascii="Symbol" w:hAnsi="Symbol"/>
        </w:rPr>
        <w:t></w:t>
      </w:r>
      <w:r>
        <w:t>осознание</w:t>
      </w:r>
      <w:r>
        <w:rPr>
          <w:spacing w:val="80"/>
        </w:rPr>
        <w:t xml:space="preserve"> </w:t>
      </w:r>
      <w:r>
        <w:t>роли</w:t>
      </w:r>
      <w:r>
        <w:tab/>
        <w:t>отечест</w:t>
      </w:r>
      <w:r>
        <w:t>венной</w:t>
      </w:r>
      <w:r>
        <w:rPr>
          <w:spacing w:val="80"/>
        </w:rPr>
        <w:t xml:space="preserve"> </w:t>
      </w:r>
      <w:r>
        <w:t>науки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освоении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использовании</w:t>
      </w:r>
      <w:r>
        <w:tab/>
      </w:r>
      <w:r>
        <w:rPr>
          <w:spacing w:val="-2"/>
        </w:rPr>
        <w:t xml:space="preserve">космического </w:t>
      </w:r>
      <w:r>
        <w:t>пространства и развитии международного сотрудничества в этой области.</w:t>
      </w:r>
    </w:p>
    <w:p w:rsidR="00BE22A6" w:rsidRDefault="0043417C">
      <w:pPr>
        <w:pStyle w:val="a3"/>
        <w:tabs>
          <w:tab w:val="left" w:pos="1075"/>
          <w:tab w:val="left" w:pos="2403"/>
          <w:tab w:val="left" w:pos="3576"/>
          <w:tab w:val="left" w:pos="4658"/>
          <w:tab w:val="left" w:pos="6173"/>
          <w:tab w:val="left" w:pos="7202"/>
          <w:tab w:val="left" w:pos="8198"/>
          <w:tab w:val="left" w:pos="9335"/>
        </w:tabs>
        <w:ind w:right="112" w:firstLine="566"/>
      </w:pPr>
      <w:r>
        <w:rPr>
          <w:spacing w:val="-10"/>
        </w:rPr>
        <w:t>В</w:t>
      </w:r>
      <w:r>
        <w:tab/>
      </w:r>
      <w:r>
        <w:rPr>
          <w:spacing w:val="-2"/>
        </w:rPr>
        <w:t>результате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студент</w:t>
      </w:r>
      <w:r>
        <w:tab/>
      </w:r>
      <w:r>
        <w:rPr>
          <w:spacing w:val="-2"/>
        </w:rPr>
        <w:t>должен</w:t>
      </w:r>
      <w:r>
        <w:tab/>
      </w:r>
      <w:r>
        <w:rPr>
          <w:spacing w:val="-2"/>
        </w:rPr>
        <w:t>овладеть</w:t>
      </w:r>
      <w:r>
        <w:tab/>
      </w:r>
      <w:r>
        <w:rPr>
          <w:spacing w:val="-2"/>
        </w:rPr>
        <w:t>общими компетенциями:</w:t>
      </w:r>
    </w:p>
    <w:p w:rsidR="00BE22A6" w:rsidRDefault="00BE22A6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76"/>
      </w:tblGrid>
      <w:tr w:rsidR="00BE22A6">
        <w:trPr>
          <w:trHeight w:val="551"/>
        </w:trPr>
        <w:tc>
          <w:tcPr>
            <w:tcW w:w="9898" w:type="dxa"/>
            <w:gridSpan w:val="2"/>
          </w:tcPr>
          <w:p w:rsidR="00BE22A6" w:rsidRDefault="0043417C">
            <w:pPr>
              <w:pStyle w:val="TableParagraph"/>
              <w:spacing w:line="276" w:lineRule="exact"/>
              <w:ind w:left="3525" w:right="2448" w:firstLine="53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 (развитие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компетенций)</w:t>
            </w:r>
          </w:p>
        </w:tc>
      </w:tr>
      <w:tr w:rsidR="00BE22A6">
        <w:trPr>
          <w:trHeight w:val="275"/>
        </w:trPr>
        <w:tc>
          <w:tcPr>
            <w:tcW w:w="2122" w:type="dxa"/>
          </w:tcPr>
          <w:p w:rsidR="00BE22A6" w:rsidRDefault="0043417C">
            <w:pPr>
              <w:pStyle w:val="TableParagraph"/>
              <w:spacing w:line="255" w:lineRule="exact"/>
              <w:ind w:left="0" w:right="733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Шифр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55" w:lineRule="exact"/>
              <w:ind w:left="3358" w:right="27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</w:t>
            </w:r>
          </w:p>
        </w:tc>
      </w:tr>
      <w:tr w:rsidR="00BE22A6">
        <w:trPr>
          <w:trHeight w:val="551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38"/>
              <w:ind w:left="0" w:right="7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профессии, проявлять к ней устойчивый интерес.</w:t>
            </w:r>
          </w:p>
        </w:tc>
      </w:tr>
      <w:tr w:rsidR="00BE22A6">
        <w:trPr>
          <w:trHeight w:val="553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37"/>
              <w:ind w:left="0" w:right="7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 достижения, определенных руководителем.</w:t>
            </w:r>
          </w:p>
        </w:tc>
      </w:tr>
      <w:tr w:rsidR="00BE22A6">
        <w:trPr>
          <w:trHeight w:val="828"/>
        </w:trPr>
        <w:tc>
          <w:tcPr>
            <w:tcW w:w="2122" w:type="dxa"/>
          </w:tcPr>
          <w:p w:rsidR="00BE22A6" w:rsidRDefault="00BE22A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BE22A6" w:rsidRDefault="0043417C">
            <w:pPr>
              <w:pStyle w:val="TableParagraph"/>
              <w:spacing w:before="1"/>
              <w:ind w:left="0" w:right="761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ОК.3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BE22A6">
        <w:trPr>
          <w:trHeight w:val="275"/>
        </w:trPr>
        <w:tc>
          <w:tcPr>
            <w:tcW w:w="2122" w:type="dxa"/>
          </w:tcPr>
          <w:p w:rsidR="00BE22A6" w:rsidRDefault="0043417C">
            <w:pPr>
              <w:pStyle w:val="TableParagraph"/>
              <w:spacing w:line="256" w:lineRule="exact"/>
              <w:ind w:left="0" w:right="73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поиск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информации,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необходимой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эффективного</w:t>
            </w:r>
            <w:proofErr w:type="gramEnd"/>
          </w:p>
        </w:tc>
      </w:tr>
    </w:tbl>
    <w:p w:rsidR="00BE22A6" w:rsidRDefault="00BE22A6">
      <w:pPr>
        <w:spacing w:line="256" w:lineRule="exact"/>
        <w:rPr>
          <w:sz w:val="24"/>
        </w:rPr>
        <w:sectPr w:rsidR="00BE22A6">
          <w:pgSz w:w="11910" w:h="16840"/>
          <w:pgMar w:top="620" w:right="600" w:bottom="816" w:left="1020" w:header="720" w:footer="720" w:gutter="0"/>
          <w:cols w:space="720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776"/>
      </w:tblGrid>
      <w:tr w:rsidR="00BE22A6">
        <w:trPr>
          <w:trHeight w:val="277"/>
        </w:trPr>
        <w:tc>
          <w:tcPr>
            <w:tcW w:w="2122" w:type="dxa"/>
          </w:tcPr>
          <w:p w:rsidR="00BE22A6" w:rsidRDefault="00BE22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</w:tr>
      <w:tr w:rsidR="00BE22A6">
        <w:trPr>
          <w:trHeight w:val="551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35"/>
              <w:ind w:left="762" w:right="7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tabs>
                <w:tab w:val="left" w:pos="1872"/>
                <w:tab w:val="left" w:pos="6017"/>
                <w:tab w:val="left" w:pos="754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информационно-коммуникационные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BE22A6">
        <w:trPr>
          <w:trHeight w:val="551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35"/>
              <w:ind w:left="762" w:right="7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руководством, </w:t>
            </w:r>
            <w:r>
              <w:rPr>
                <w:spacing w:val="-2"/>
                <w:sz w:val="24"/>
              </w:rPr>
              <w:t>клиентами.</w:t>
            </w:r>
          </w:p>
        </w:tc>
      </w:tr>
      <w:tr w:rsidR="00BE22A6">
        <w:trPr>
          <w:trHeight w:val="551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37"/>
              <w:ind w:left="762" w:right="7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требований охраны труда и экологической безопасности.</w:t>
            </w:r>
          </w:p>
        </w:tc>
      </w:tr>
      <w:tr w:rsidR="00BE22A6">
        <w:trPr>
          <w:trHeight w:val="833"/>
        </w:trPr>
        <w:tc>
          <w:tcPr>
            <w:tcW w:w="2122" w:type="dxa"/>
          </w:tcPr>
          <w:p w:rsidR="00BE22A6" w:rsidRDefault="0043417C">
            <w:pPr>
              <w:pStyle w:val="TableParagraph"/>
              <w:spacing w:before="156"/>
              <w:ind w:left="762" w:right="7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7776" w:type="dxa"/>
          </w:tcPr>
          <w:p w:rsidR="00BE22A6" w:rsidRDefault="0043417C">
            <w:pPr>
              <w:pStyle w:val="TableParagraph"/>
              <w:tabs>
                <w:tab w:val="left" w:pos="1433"/>
                <w:tab w:val="left" w:pos="2666"/>
                <w:tab w:val="left" w:pos="4203"/>
                <w:tab w:val="left" w:pos="4539"/>
                <w:tab w:val="left" w:pos="5136"/>
                <w:tab w:val="left" w:pos="5942"/>
                <w:tab w:val="left" w:pos="6270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Исполнять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воинскую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обязанность,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применением </w:t>
            </w:r>
            <w:r>
              <w:rPr>
                <w:sz w:val="24"/>
              </w:rPr>
              <w:t>полученных профессиональных знаний (для юношей).</w:t>
            </w:r>
          </w:p>
        </w:tc>
      </w:tr>
    </w:tbl>
    <w:p w:rsidR="00BE22A6" w:rsidRDefault="00BE22A6">
      <w:pPr>
        <w:pStyle w:val="a3"/>
        <w:ind w:left="0"/>
        <w:rPr>
          <w:sz w:val="20"/>
        </w:rPr>
      </w:pPr>
    </w:p>
    <w:p w:rsidR="00BE22A6" w:rsidRDefault="00BE22A6">
      <w:pPr>
        <w:pStyle w:val="a3"/>
        <w:spacing w:before="3"/>
        <w:ind w:left="0"/>
        <w:rPr>
          <w:sz w:val="18"/>
        </w:rPr>
      </w:pPr>
    </w:p>
    <w:p w:rsidR="00BE22A6" w:rsidRDefault="0043417C">
      <w:pPr>
        <w:pStyle w:val="2"/>
        <w:numPr>
          <w:ilvl w:val="0"/>
          <w:numId w:val="2"/>
        </w:numPr>
        <w:tabs>
          <w:tab w:val="left" w:pos="899"/>
        </w:tabs>
        <w:spacing w:before="90"/>
        <w:ind w:hanging="220"/>
        <w:jc w:val="left"/>
      </w:pPr>
      <w:r>
        <w:rPr>
          <w:spacing w:val="-2"/>
        </w:rPr>
        <w:t>3.</w:t>
      </w:r>
      <w:r>
        <w:rPr>
          <w:spacing w:val="-13"/>
        </w:rPr>
        <w:t xml:space="preserve"> </w:t>
      </w:r>
      <w:r>
        <w:rPr>
          <w:spacing w:val="-2"/>
        </w:rPr>
        <w:t>Преподаватели</w:t>
      </w:r>
      <w:r>
        <w:rPr>
          <w:spacing w:val="8"/>
        </w:rPr>
        <w:t xml:space="preserve"> </w:t>
      </w:r>
      <w:r>
        <w:rPr>
          <w:spacing w:val="-2"/>
        </w:rPr>
        <w:t>дисциплины</w:t>
      </w:r>
    </w:p>
    <w:p w:rsidR="00BE22A6" w:rsidRDefault="00BE22A6">
      <w:pPr>
        <w:pStyle w:val="a3"/>
        <w:spacing w:before="41"/>
        <w:ind w:left="679"/>
      </w:pPr>
    </w:p>
    <w:p w:rsidR="00BE22A6" w:rsidRDefault="00BE22A6">
      <w:pPr>
        <w:pStyle w:val="a3"/>
        <w:spacing w:before="2"/>
        <w:ind w:left="0"/>
        <w:rPr>
          <w:sz w:val="31"/>
        </w:rPr>
      </w:pPr>
    </w:p>
    <w:p w:rsidR="00BE22A6" w:rsidRDefault="0043417C">
      <w:pPr>
        <w:pStyle w:val="2"/>
        <w:numPr>
          <w:ilvl w:val="1"/>
          <w:numId w:val="1"/>
        </w:numPr>
        <w:tabs>
          <w:tab w:val="left" w:pos="1100"/>
        </w:tabs>
        <w:ind w:hanging="421"/>
      </w:pPr>
      <w:r>
        <w:t>Статус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:rsidR="00BE22A6" w:rsidRDefault="0043417C">
      <w:pPr>
        <w:pStyle w:val="a3"/>
        <w:spacing w:before="43"/>
        <w:ind w:left="679"/>
      </w:pPr>
      <w:r>
        <w:t>ОУД.08</w:t>
      </w:r>
      <w:r>
        <w:t>.</w:t>
      </w:r>
      <w:r>
        <w:rPr>
          <w:spacing w:val="-3"/>
        </w:rPr>
        <w:t xml:space="preserve"> </w:t>
      </w:r>
      <w:r>
        <w:t>Астрономия</w:t>
      </w:r>
      <w:r>
        <w:rPr>
          <w:spacing w:val="-1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курсе.</w:t>
      </w:r>
    </w:p>
    <w:p w:rsidR="00BE22A6" w:rsidRDefault="0043417C">
      <w:pPr>
        <w:pStyle w:val="a3"/>
        <w:spacing w:before="41" w:line="276" w:lineRule="auto"/>
        <w:ind w:firstLine="566"/>
      </w:pPr>
      <w:r>
        <w:t xml:space="preserve">Для изучения данной </w:t>
      </w:r>
      <w:proofErr w:type="gramStart"/>
      <w:r>
        <w:t>дисциплины</w:t>
      </w:r>
      <w:proofErr w:type="gramEnd"/>
      <w:r>
        <w:t xml:space="preserve"> обучающиеся должны обладать следующими входными </w:t>
      </w:r>
      <w:r>
        <w:rPr>
          <w:spacing w:val="-2"/>
        </w:rPr>
        <w:t>компетенциями:</w:t>
      </w:r>
    </w:p>
    <w:p w:rsidR="00BE22A6" w:rsidRDefault="0043417C">
      <w:pPr>
        <w:pStyle w:val="a3"/>
        <w:spacing w:line="275" w:lineRule="exact"/>
        <w:ind w:left="679"/>
      </w:pPr>
      <w:r>
        <w:t>-</w:t>
      </w:r>
      <w:r>
        <w:rPr>
          <w:spacing w:val="49"/>
        </w:rPr>
        <w:t xml:space="preserve"> </w:t>
      </w:r>
      <w:r>
        <w:t>способны</w:t>
      </w:r>
      <w:r>
        <w:rPr>
          <w:spacing w:val="49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знания,</w:t>
      </w:r>
      <w:r>
        <w:rPr>
          <w:spacing w:val="50"/>
        </w:rPr>
        <w:t xml:space="preserve"> </w:t>
      </w:r>
      <w:r>
        <w:t>полученные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общеобразовательной</w:t>
      </w:r>
      <w:r>
        <w:rPr>
          <w:spacing w:val="51"/>
        </w:rPr>
        <w:t xml:space="preserve"> </w:t>
      </w:r>
      <w:r>
        <w:t>школе,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разделе</w:t>
      </w:r>
    </w:p>
    <w:p w:rsidR="00BE22A6" w:rsidRDefault="0043417C">
      <w:pPr>
        <w:pStyle w:val="a3"/>
        <w:spacing w:before="43"/>
      </w:pP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-2"/>
        </w:rPr>
        <w:t xml:space="preserve"> «Б</w:t>
      </w:r>
      <w:r>
        <w:rPr>
          <w:spacing w:val="-2"/>
        </w:rPr>
        <w:t>иология».</w:t>
      </w:r>
    </w:p>
    <w:p w:rsidR="00BE22A6" w:rsidRDefault="00BE22A6">
      <w:pPr>
        <w:pStyle w:val="a3"/>
        <w:spacing w:before="1"/>
        <w:ind w:left="0"/>
        <w:rPr>
          <w:sz w:val="31"/>
        </w:rPr>
      </w:pPr>
    </w:p>
    <w:p w:rsidR="00BE22A6" w:rsidRDefault="0043417C">
      <w:pPr>
        <w:pStyle w:val="2"/>
        <w:numPr>
          <w:ilvl w:val="1"/>
          <w:numId w:val="1"/>
        </w:numPr>
        <w:tabs>
          <w:tab w:val="left" w:pos="1100"/>
        </w:tabs>
        <w:ind w:hanging="421"/>
      </w:pPr>
      <w:r>
        <w:t>Рекомендуемое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освоение </w:t>
      </w:r>
      <w:r>
        <w:rPr>
          <w:spacing w:val="-2"/>
        </w:rPr>
        <w:t>дисциплины:</w:t>
      </w:r>
    </w:p>
    <w:p w:rsidR="00BE22A6" w:rsidRDefault="0043417C">
      <w:pPr>
        <w:pStyle w:val="a3"/>
        <w:spacing w:before="41"/>
        <w:ind w:left="1030" w:right="445" w:firstLine="549"/>
      </w:pPr>
      <w:r>
        <w:t>максимальная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u w:val="single"/>
        </w:rPr>
        <w:t>61</w:t>
      </w:r>
      <w:r>
        <w:rPr>
          <w:spacing w:val="-5"/>
          <w:u w:val="single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 xml:space="preserve">числе: обязательная аудиторная учебная нагрузка обучающегося </w:t>
      </w:r>
      <w:r>
        <w:rPr>
          <w:u w:val="single"/>
        </w:rPr>
        <w:t>– 41</w:t>
      </w:r>
      <w:r>
        <w:rPr>
          <w:u w:val="single"/>
        </w:rPr>
        <w:t xml:space="preserve"> </w:t>
      </w:r>
      <w:r>
        <w:t xml:space="preserve">часов; самостоятельная работа обучающегося – </w:t>
      </w:r>
      <w:r>
        <w:rPr>
          <w:u w:val="single"/>
        </w:rPr>
        <w:t>20</w:t>
      </w:r>
      <w:bookmarkStart w:id="0" w:name="_GoBack"/>
      <w:bookmarkEnd w:id="0"/>
      <w:r>
        <w:rPr>
          <w:u w:val="single"/>
        </w:rPr>
        <w:t xml:space="preserve"> </w:t>
      </w:r>
      <w:r>
        <w:t>часов.</w:t>
      </w:r>
    </w:p>
    <w:p w:rsidR="00BE22A6" w:rsidRDefault="00BE22A6">
      <w:pPr>
        <w:pStyle w:val="a3"/>
        <w:ind w:left="0"/>
        <w:rPr>
          <w:sz w:val="20"/>
        </w:rPr>
      </w:pPr>
    </w:p>
    <w:p w:rsidR="00BE22A6" w:rsidRDefault="0043417C">
      <w:pPr>
        <w:pStyle w:val="1"/>
        <w:numPr>
          <w:ilvl w:val="0"/>
          <w:numId w:val="2"/>
        </w:numPr>
        <w:tabs>
          <w:tab w:val="left" w:pos="2958"/>
        </w:tabs>
        <w:spacing w:before="90"/>
        <w:ind w:left="2957" w:hanging="301"/>
        <w:jc w:val="left"/>
      </w:pP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rPr>
          <w:spacing w:val="-2"/>
        </w:rPr>
        <w:t>АТТЕСТАЦИИ</w:t>
      </w:r>
    </w:p>
    <w:p w:rsidR="00BE22A6" w:rsidRDefault="0043417C">
      <w:pPr>
        <w:pStyle w:val="a3"/>
        <w:spacing w:before="226"/>
        <w:ind w:left="679"/>
      </w:pPr>
      <w:r>
        <w:t>Дифференцированный</w:t>
      </w:r>
      <w:r>
        <w:rPr>
          <w:spacing w:val="-6"/>
        </w:rPr>
        <w:t xml:space="preserve"> </w:t>
      </w:r>
      <w:r>
        <w:t>зачет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2"/>
        </w:rPr>
        <w:t>семестр).</w:t>
      </w:r>
    </w:p>
    <w:sectPr w:rsidR="00BE22A6">
      <w:type w:val="continuous"/>
      <w:pgSz w:w="11910" w:h="16840"/>
      <w:pgMar w:top="6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67F"/>
    <w:multiLevelType w:val="hybridMultilevel"/>
    <w:tmpl w:val="BFFA8DF6"/>
    <w:lvl w:ilvl="0" w:tplc="AC907D8C">
      <w:start w:val="2"/>
      <w:numFmt w:val="decimal"/>
      <w:lvlText w:val="%1."/>
      <w:lvlJc w:val="left"/>
      <w:pPr>
        <w:ind w:left="898" w:hanging="2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E712229A">
      <w:numFmt w:val="bullet"/>
      <w:lvlText w:val="•"/>
      <w:lvlJc w:val="left"/>
      <w:pPr>
        <w:ind w:left="1838" w:hanging="219"/>
      </w:pPr>
      <w:rPr>
        <w:rFonts w:hint="default"/>
        <w:lang w:val="ru-RU" w:eastAsia="en-US" w:bidi="ar-SA"/>
      </w:rPr>
    </w:lvl>
    <w:lvl w:ilvl="2" w:tplc="C1CA101C">
      <w:numFmt w:val="bullet"/>
      <w:lvlText w:val="•"/>
      <w:lvlJc w:val="left"/>
      <w:pPr>
        <w:ind w:left="2777" w:hanging="219"/>
      </w:pPr>
      <w:rPr>
        <w:rFonts w:hint="default"/>
        <w:lang w:val="ru-RU" w:eastAsia="en-US" w:bidi="ar-SA"/>
      </w:rPr>
    </w:lvl>
    <w:lvl w:ilvl="3" w:tplc="763A1DB0">
      <w:numFmt w:val="bullet"/>
      <w:lvlText w:val="•"/>
      <w:lvlJc w:val="left"/>
      <w:pPr>
        <w:ind w:left="3715" w:hanging="219"/>
      </w:pPr>
      <w:rPr>
        <w:rFonts w:hint="default"/>
        <w:lang w:val="ru-RU" w:eastAsia="en-US" w:bidi="ar-SA"/>
      </w:rPr>
    </w:lvl>
    <w:lvl w:ilvl="4" w:tplc="6A20ABC0">
      <w:numFmt w:val="bullet"/>
      <w:lvlText w:val="•"/>
      <w:lvlJc w:val="left"/>
      <w:pPr>
        <w:ind w:left="4654" w:hanging="219"/>
      </w:pPr>
      <w:rPr>
        <w:rFonts w:hint="default"/>
        <w:lang w:val="ru-RU" w:eastAsia="en-US" w:bidi="ar-SA"/>
      </w:rPr>
    </w:lvl>
    <w:lvl w:ilvl="5" w:tplc="87E6F302">
      <w:numFmt w:val="bullet"/>
      <w:lvlText w:val="•"/>
      <w:lvlJc w:val="left"/>
      <w:pPr>
        <w:ind w:left="5593" w:hanging="219"/>
      </w:pPr>
      <w:rPr>
        <w:rFonts w:hint="default"/>
        <w:lang w:val="ru-RU" w:eastAsia="en-US" w:bidi="ar-SA"/>
      </w:rPr>
    </w:lvl>
    <w:lvl w:ilvl="6" w:tplc="5854F096">
      <w:numFmt w:val="bullet"/>
      <w:lvlText w:val="•"/>
      <w:lvlJc w:val="left"/>
      <w:pPr>
        <w:ind w:left="6531" w:hanging="219"/>
      </w:pPr>
      <w:rPr>
        <w:rFonts w:hint="default"/>
        <w:lang w:val="ru-RU" w:eastAsia="en-US" w:bidi="ar-SA"/>
      </w:rPr>
    </w:lvl>
    <w:lvl w:ilvl="7" w:tplc="3E2462E8">
      <w:numFmt w:val="bullet"/>
      <w:lvlText w:val="•"/>
      <w:lvlJc w:val="left"/>
      <w:pPr>
        <w:ind w:left="7470" w:hanging="219"/>
      </w:pPr>
      <w:rPr>
        <w:rFonts w:hint="default"/>
        <w:lang w:val="ru-RU" w:eastAsia="en-US" w:bidi="ar-SA"/>
      </w:rPr>
    </w:lvl>
    <w:lvl w:ilvl="8" w:tplc="DC984498">
      <w:numFmt w:val="bullet"/>
      <w:lvlText w:val="•"/>
      <w:lvlJc w:val="left"/>
      <w:pPr>
        <w:ind w:left="8409" w:hanging="219"/>
      </w:pPr>
      <w:rPr>
        <w:rFonts w:hint="default"/>
        <w:lang w:val="ru-RU" w:eastAsia="en-US" w:bidi="ar-SA"/>
      </w:rPr>
    </w:lvl>
  </w:abstractNum>
  <w:abstractNum w:abstractNumId="1">
    <w:nsid w:val="47CB78CC"/>
    <w:multiLevelType w:val="multilevel"/>
    <w:tmpl w:val="FF9E1980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abstractNum w:abstractNumId="2">
    <w:nsid w:val="675C79B5"/>
    <w:multiLevelType w:val="hybridMultilevel"/>
    <w:tmpl w:val="F13AD41E"/>
    <w:lvl w:ilvl="0" w:tplc="0F8A8E4E">
      <w:start w:val="1"/>
      <w:numFmt w:val="decimal"/>
      <w:lvlText w:val="%1."/>
      <w:lvlJc w:val="left"/>
      <w:pPr>
        <w:ind w:left="372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AFA7CA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2" w:tplc="862E340E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7A6E48EA">
      <w:numFmt w:val="bullet"/>
      <w:lvlText w:val="•"/>
      <w:lvlJc w:val="left"/>
      <w:pPr>
        <w:ind w:left="5689" w:hanging="240"/>
      </w:pPr>
      <w:rPr>
        <w:rFonts w:hint="default"/>
        <w:lang w:val="ru-RU" w:eastAsia="en-US" w:bidi="ar-SA"/>
      </w:rPr>
    </w:lvl>
    <w:lvl w:ilvl="4" w:tplc="929AA032">
      <w:numFmt w:val="bullet"/>
      <w:lvlText w:val="•"/>
      <w:lvlJc w:val="left"/>
      <w:pPr>
        <w:ind w:left="6346" w:hanging="240"/>
      </w:pPr>
      <w:rPr>
        <w:rFonts w:hint="default"/>
        <w:lang w:val="ru-RU" w:eastAsia="en-US" w:bidi="ar-SA"/>
      </w:rPr>
    </w:lvl>
    <w:lvl w:ilvl="5" w:tplc="309057F6">
      <w:numFmt w:val="bullet"/>
      <w:lvlText w:val="•"/>
      <w:lvlJc w:val="left"/>
      <w:pPr>
        <w:ind w:left="7003" w:hanging="240"/>
      </w:pPr>
      <w:rPr>
        <w:rFonts w:hint="default"/>
        <w:lang w:val="ru-RU" w:eastAsia="en-US" w:bidi="ar-SA"/>
      </w:rPr>
    </w:lvl>
    <w:lvl w:ilvl="6" w:tplc="1164897C">
      <w:numFmt w:val="bullet"/>
      <w:lvlText w:val="•"/>
      <w:lvlJc w:val="left"/>
      <w:pPr>
        <w:ind w:left="7659" w:hanging="240"/>
      </w:pPr>
      <w:rPr>
        <w:rFonts w:hint="default"/>
        <w:lang w:val="ru-RU" w:eastAsia="en-US" w:bidi="ar-SA"/>
      </w:rPr>
    </w:lvl>
    <w:lvl w:ilvl="7" w:tplc="E59C2A2A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8" w:tplc="E8B274A2">
      <w:numFmt w:val="bullet"/>
      <w:lvlText w:val="•"/>
      <w:lvlJc w:val="left"/>
      <w:pPr>
        <w:ind w:left="8973" w:hanging="240"/>
      </w:pPr>
      <w:rPr>
        <w:rFonts w:hint="default"/>
        <w:lang w:val="ru-RU" w:eastAsia="en-US" w:bidi="ar-SA"/>
      </w:rPr>
    </w:lvl>
  </w:abstractNum>
  <w:abstractNum w:abstractNumId="3">
    <w:nsid w:val="77B93BD7"/>
    <w:multiLevelType w:val="multilevel"/>
    <w:tmpl w:val="AE72DF3C"/>
    <w:lvl w:ilvl="0">
      <w:start w:val="2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22A6"/>
    <w:rsid w:val="0043417C"/>
    <w:rsid w:val="00B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9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6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9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99" w:hanging="4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6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99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2021-12-23T02:43:00Z</dcterms:created>
  <dcterms:modified xsi:type="dcterms:W3CDTF">2022-02-17T02:12:00Z</dcterms:modified>
</cp:coreProperties>
</file>