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Pr="005838FE" w:rsidRDefault="0053112A" w:rsidP="00531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FE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53112A" w:rsidRDefault="0053112A" w:rsidP="005311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283210</wp:posOffset>
                </wp:positionV>
                <wp:extent cx="1943100" cy="1258570"/>
                <wp:effectExtent l="9525" t="6985" r="95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AC" w:rsidRDefault="00037EAC" w:rsidP="00531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37EAC" w:rsidRDefault="00037EAC" w:rsidP="0053112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Соколовская</w:t>
                            </w:r>
                          </w:p>
                          <w:p w:rsidR="00037EAC" w:rsidRDefault="00037EAC" w:rsidP="0053112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:rsidR="00037EAC" w:rsidRDefault="00037EAC" w:rsidP="00531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BE35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мая</w:t>
                            </w:r>
                            <w:r w:rsidR="00F94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037EAC" w:rsidRDefault="00037EAC" w:rsidP="0053112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37EAC" w:rsidRDefault="00037EAC" w:rsidP="0053112A">
                            <w:r>
                              <w:t>«___»._________.20___ г.</w:t>
                            </w:r>
                          </w:p>
                          <w:p w:rsidR="00037EAC" w:rsidRDefault="00037EAC" w:rsidP="0053112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22.3pt;width:153pt;height: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">
                <v:textbox>
                  <w:txbxContent>
                    <w:p w:rsidR="00037EAC" w:rsidRDefault="00037EAC" w:rsidP="00531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037EAC" w:rsidRDefault="00037EAC" w:rsidP="0053112A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Соколовская</w:t>
                      </w:r>
                    </w:p>
                    <w:p w:rsidR="00037EAC" w:rsidRDefault="00037EAC" w:rsidP="0053112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</w:t>
                      </w:r>
                    </w:p>
                    <w:p w:rsidR="00037EAC" w:rsidRDefault="00037EAC" w:rsidP="00531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BE35F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29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мая</w:t>
                      </w:r>
                      <w:r w:rsidR="00F94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037EAC" w:rsidRDefault="00037EAC" w:rsidP="0053112A">
                      <w:pPr>
                        <w:jc w:val="center"/>
                        <w:rPr>
                          <w:i/>
                        </w:rPr>
                      </w:pPr>
                    </w:p>
                    <w:p w:rsidR="00037EAC" w:rsidRDefault="00037EAC" w:rsidP="0053112A">
                      <w:r>
                        <w:t>«___»._________.20___ г.</w:t>
                      </w:r>
                    </w:p>
                    <w:p w:rsidR="00037EAC" w:rsidRDefault="00037EAC" w:rsidP="0053112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12A" w:rsidRDefault="005838FE" w:rsidP="0053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FE" w:rsidRDefault="005838FE" w:rsidP="0053112A">
      <w:pPr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53112A" w:rsidRDefault="0053112A" w:rsidP="0053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53112A" w:rsidRDefault="005838FE" w:rsidP="005311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2A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</w:t>
      </w: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</w:t>
      </w: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F942FF" w:rsidP="0053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2020</w:t>
      </w:r>
      <w:r w:rsidR="005311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8FE" w:rsidRDefault="005838FE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8FE" w:rsidRDefault="005838FE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УОР                    Методист по учебной работе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Насибулина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8FE" w:rsidRDefault="005838FE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3112A" w:rsidRDefault="0053112A" w:rsidP="00531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фонда оценочных средств…………………..4</w:t>
      </w:r>
    </w:p>
    <w:p w:rsidR="0053112A" w:rsidRDefault="0053112A" w:rsidP="005311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применения………………………………………………….4</w:t>
      </w:r>
    </w:p>
    <w:p w:rsidR="0053112A" w:rsidRDefault="0053112A" w:rsidP="005311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дисциплины…..5</w:t>
      </w:r>
    </w:p>
    <w:p w:rsidR="0053112A" w:rsidRDefault="0053112A" w:rsidP="005311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Формы промежуточной аттестации по ППССЗ при освоении программы дисциплины………………………………………………….5</w:t>
      </w:r>
    </w:p>
    <w:p w:rsidR="0053112A" w:rsidRDefault="0053112A" w:rsidP="005311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Организация контроля и оценки освоения программы дисциплины………………………………………………………………..5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Формируемый комплект материалов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……………………………………………………………………..8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1.Паспорт комплекта контрольно-оценочных средств</w:t>
      </w: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средств, предназначен для проверки результатов освоения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(далее ППССЗ) по специальности СПО 49.02.01 Физическая культура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  <w:bookmarkStart w:id="1" w:name="_Toc307288325"/>
      <w:bookmarkStart w:id="2" w:name="_Toc307286509"/>
    </w:p>
    <w:p w:rsidR="0053112A" w:rsidRP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3112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нормативно – правовые документы, регламентирующие деятельность в области образования, физической культуры и спорта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защищать свои права в соответствии с гражданским, гражданско – процессуальным и трудовым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анализировать и оценивать результаты и последствия действий (бездействий) с правовой точки зрения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(У3)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53112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основные положения Конституции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права и свободы человека и гражданина, механизмы их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 – спортивной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(З3)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основные законодательные акты и нормативные документы, регулирующие правоотношения в области образования, физической культуры и спорта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 w:rsidR="00D86AD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правовое положение коммерческих и некоммерческих организаций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>З5)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социально – правовой статус учителя, преподавателя, организатора физической культуры и спорта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 w:rsidR="00D86ADB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D86A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порядок заключения трудового договора и основания его прекращения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 w:rsidR="00D86ADB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D86A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правила оплаты труда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 xml:space="preserve"> (З8)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работника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proofErr w:type="gramStart"/>
      <w:r w:rsidR="00D86ADB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D86A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виды административных правонарушений и административной ответственности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 xml:space="preserve"> (З10)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- нормативно – правовые основы защиты нарушенных прав и судебный порядок разрешения споров</w:t>
      </w:r>
      <w:r w:rsidR="00D86ADB">
        <w:rPr>
          <w:rFonts w:ascii="Times New Roman" w:eastAsia="Times New Roman" w:hAnsi="Times New Roman" w:cs="Times New Roman"/>
          <w:sz w:val="28"/>
          <w:szCs w:val="28"/>
        </w:rPr>
        <w:t xml:space="preserve"> (З11)</w:t>
      </w:r>
      <w:r w:rsidRPr="00531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2A" w:rsidRPr="0053112A" w:rsidRDefault="0053112A" w:rsidP="005311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511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512"/>
      <w:bookmarkEnd w:id="3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513"/>
      <w:bookmarkEnd w:id="4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514"/>
      <w:bookmarkEnd w:id="5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515"/>
      <w:bookmarkEnd w:id="6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516"/>
      <w:bookmarkEnd w:id="7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517"/>
      <w:bookmarkEnd w:id="8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518"/>
      <w:bookmarkEnd w:id="9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519"/>
      <w:bookmarkEnd w:id="10"/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222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ПК 1.1. Определить цели и задачи, планировать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учебно – тренировочные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ПК 1.2. Проводить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учебно – тренировочные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1.3. Руководить соревновательной деятельностью спортсмена.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учебно – тренировочных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занятиях и соревнованиях.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ПК 1.5. Анализировать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учебно – тренировочные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занятия, процесс и результаты руководства соревновательной деятельностью.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1.7. Проводить, эксплуатировать и готовить к занятиям и соревнованиям спортивное оборудование и  инвентарь.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ПК 1.8. Оформлять и вести документацию, обеспечивающую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учебно – тренировочный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процесс и соревновательную деятельность спортсменов.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2.1. Определять цели, задачи и планировать физкультурно – спортивные мероприятия и занятия с различными возрастными группами населения.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2.2. Мотивировать население различных возрастных групп к участию в физкультурно – спортивной деятельности.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2.3. Организовывать и проводить физкультурно – спортивные мероприятия и занятия.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 – спортивных мероприятий и занятий.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ПК 2.6. Оформлять документацию (учебную, учётную, отчётную,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сметно - финансовую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>), обеспечивающую организацию и проведение физкультурно – спортивных мероприятий и занятий и функционирование спортивных сооружений и мест занятий физической культурой и спортом.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ПК 3.1. Разрабатывать методическое обеспечение организации </w:t>
      </w:r>
      <w:proofErr w:type="gramStart"/>
      <w:r w:rsidRPr="0053112A">
        <w:rPr>
          <w:rFonts w:ascii="Times New Roman" w:eastAsia="Times New Roman" w:hAnsi="Times New Roman" w:cs="Times New Roman"/>
          <w:sz w:val="28"/>
          <w:szCs w:val="28"/>
        </w:rPr>
        <w:t>учебно – тренировочного</w:t>
      </w:r>
      <w:proofErr w:type="gramEnd"/>
      <w:r w:rsidRPr="0053112A">
        <w:rPr>
          <w:rFonts w:ascii="Times New Roman" w:eastAsia="Times New Roman" w:hAnsi="Times New Roman" w:cs="Times New Roman"/>
          <w:sz w:val="28"/>
          <w:szCs w:val="28"/>
        </w:rPr>
        <w:t xml:space="preserve"> процесса и руководства соревновательной деятельностью спортсменов в избранном виде спорта.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 – спортивных занятий с различными возрастными группами населения.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5233"/>
      <w:bookmarkEnd w:id="12"/>
      <w:r w:rsidRPr="0053112A">
        <w:rPr>
          <w:rFonts w:ascii="Times New Roman" w:eastAsia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5234"/>
      <w:bookmarkEnd w:id="13"/>
      <w:r w:rsidRPr="0053112A">
        <w:rPr>
          <w:rFonts w:ascii="Times New Roman" w:eastAsia="Times New Roman" w:hAnsi="Times New Roman" w:cs="Times New Roman"/>
          <w:sz w:val="28"/>
          <w:szCs w:val="28"/>
        </w:rPr>
        <w:lastRenderedPageBreak/>
        <w:t>ПК 3.4. Оформлять методические разработки в виде отчетов, рефератов, выступлений.</w:t>
      </w:r>
      <w:bookmarkEnd w:id="11"/>
      <w:bookmarkEnd w:id="14"/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2A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53112A" w:rsidRPr="0053112A" w:rsidRDefault="0053112A" w:rsidP="0053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112A" w:rsidRDefault="0053112A" w:rsidP="0053112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53112A" w:rsidRDefault="0053112A" w:rsidP="0053112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53112A" w:rsidRDefault="0053112A" w:rsidP="0053112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53112A" w:rsidRDefault="0053112A" w:rsidP="0053112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1.2. Система контроля и оценки освоения программы </w:t>
      </w:r>
      <w:bookmarkEnd w:id="1"/>
      <w:r>
        <w:rPr>
          <w:rFonts w:ascii="Times New Roman" w:hAnsi="Times New Roman" w:cs="Times New Roman"/>
          <w:i w:val="0"/>
          <w:iCs w:val="0"/>
        </w:rPr>
        <w:t>дисциплины</w:t>
      </w:r>
    </w:p>
    <w:bookmarkEnd w:id="2"/>
    <w:p w:rsidR="0053112A" w:rsidRDefault="0053112A" w:rsidP="0053112A">
      <w:pPr>
        <w:rPr>
          <w:i/>
          <w:iCs/>
        </w:rPr>
      </w:pPr>
    </w:p>
    <w:p w:rsidR="0053112A" w:rsidRDefault="0053112A" w:rsidP="0053112A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_Toc307288326"/>
      <w:bookmarkStart w:id="16" w:name="_Toc307286510"/>
      <w:r>
        <w:rPr>
          <w:rFonts w:ascii="Times New Roman" w:hAnsi="Times New Roman"/>
          <w:color w:val="auto"/>
          <w:sz w:val="28"/>
          <w:szCs w:val="28"/>
        </w:rPr>
        <w:t xml:space="preserve">1.2.1. Формы промежуточной аттестации по ППССЗ при освоении </w:t>
      </w:r>
      <w:bookmarkEnd w:id="15"/>
      <w:bookmarkEnd w:id="16"/>
      <w:r>
        <w:rPr>
          <w:rFonts w:ascii="Times New Roman" w:hAnsi="Times New Roman"/>
          <w:color w:val="auto"/>
          <w:sz w:val="28"/>
          <w:szCs w:val="28"/>
        </w:rPr>
        <w:t>программы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53112A" w:rsidTr="0053112A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промежуточного контроля и итоговой аттестации</w:t>
            </w:r>
          </w:p>
        </w:tc>
      </w:tr>
      <w:tr w:rsidR="0053112A" w:rsidTr="0053112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3112A" w:rsidTr="0053112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53112A" w:rsidRDefault="0053112A" w:rsidP="0053112A">
      <w:pPr>
        <w:jc w:val="both"/>
        <w:rPr>
          <w:i/>
          <w:iCs/>
        </w:rPr>
      </w:pPr>
    </w:p>
    <w:p w:rsidR="0053112A" w:rsidRDefault="0053112A" w:rsidP="0053112A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17" w:name="_Toc307288327"/>
      <w:bookmarkStart w:id="18" w:name="_Toc307286511"/>
      <w:r>
        <w:rPr>
          <w:rFonts w:ascii="Times New Roman" w:hAnsi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17"/>
      <w:bookmarkEnd w:id="18"/>
      <w:r>
        <w:rPr>
          <w:rFonts w:ascii="Times New Roman" w:hAnsi="Times New Roman"/>
          <w:color w:val="auto"/>
          <w:sz w:val="28"/>
          <w:szCs w:val="28"/>
        </w:rPr>
        <w:t>дисциплины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Для текущего контроля знаний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умений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обучающихся по очной форме используются:</w:t>
      </w:r>
    </w:p>
    <w:p w:rsidR="0053112A" w:rsidRDefault="0053112A" w:rsidP="005311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53112A" w:rsidRDefault="0053112A" w:rsidP="005311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</w:t>
      </w:r>
    </w:p>
    <w:p w:rsidR="0053112A" w:rsidRDefault="0053112A" w:rsidP="005311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практических занятий</w:t>
      </w:r>
    </w:p>
    <w:p w:rsidR="0053112A" w:rsidRDefault="0053112A" w:rsidP="005311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устных ответов и практических занятий производится по пятибалльной шкале: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(хорошо) – если студент полно освоил учебный материал,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самостоятельной работы дается в виде оценки, которая заносится в ведомость оценки самостоятельной работы по дисциплине ОП.08 «Правовое обеспечение профессиональной деятельности».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 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 оцениваются 10 баллами за каждый правильный ответ, определяется процент результативности и выставляется оценка по пятибалльной шкале.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Шкала перевода баллов в отметки по пятибалльной системе</w:t>
      </w: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162"/>
        <w:gridCol w:w="1891"/>
        <w:gridCol w:w="2572"/>
      </w:tblGrid>
      <w:tr w:rsidR="0053112A" w:rsidTr="0053112A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200" w:type="pct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53112A" w:rsidTr="005311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112A" w:rsidRDefault="005311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вербальный аналог</w:t>
            </w:r>
          </w:p>
        </w:tc>
      </w:tr>
      <w:tr w:rsidR="0053112A" w:rsidTr="0053112A">
        <w:trPr>
          <w:trHeight w:val="75"/>
          <w:tblCellSpacing w:w="0" w:type="dxa"/>
        </w:trPr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91 ÷ 100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53112A" w:rsidTr="0053112A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80 ÷ 90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53112A" w:rsidTr="0053112A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60 ÷ 79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12A" w:rsidRDefault="0053112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53112A" w:rsidTr="0053112A">
        <w:trPr>
          <w:trHeight w:val="60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менее 60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12A" w:rsidRDefault="0053112A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12A" w:rsidRDefault="0053112A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не удовлетворительно</w:t>
            </w:r>
          </w:p>
        </w:tc>
      </w:tr>
    </w:tbl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3112A" w:rsidRDefault="0053112A" w:rsidP="0053112A">
      <w:pPr>
        <w:rPr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качества освоения дисциплины включает текущий контроль знаний и умений, а также промежуточную аттестацию обучающихся. 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через систему стандартизированных  заданий тестовой формы, а также другие оценочные материалы, предусмотренные табл. 4 рабочей программы (методика устного опроса, конспекты, аннотированные списки, опорные схемы-конспекты, аналитические таблицы, словари-справочники, дискуссии и др. задания).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оценочное средство обеспечивает проверку усвоения конкретных элементов учебного материала. </w:t>
      </w: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закрепления теоретических и практических знаний предусмотрено выполнение практических работ при изучении соответствующей темы.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Защита результатов практических работ осуществляется в конце занятия. При проведении практических занятий особо уделяется внимание изучению, пониманию и анализу студентами доступного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работе с литературой. Важным элементом работы с источником является критическое отношение к содержащейся в нём информации. Обязательным в ходе практических занятий является подготовка и озвучивание студентами небольших устных сообщений, докладов по наиболее актуальным вопросам изучаемого периода, выполнение индивидуальных заданий исследовательского и творческого характера. </w:t>
      </w:r>
    </w:p>
    <w:p w:rsidR="0053112A" w:rsidRDefault="0053112A" w:rsidP="0053112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3112A" w:rsidRDefault="0053112A" w:rsidP="0053112A">
      <w:pPr>
        <w:rPr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87"/>
        <w:gridCol w:w="2194"/>
      </w:tblGrid>
      <w:tr w:rsidR="0053112A" w:rsidTr="0053112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№№ заданий </w:t>
            </w:r>
          </w:p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проверки</w:t>
            </w:r>
          </w:p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Задания для проверки умений и знаний нумеруются следующим образом: Задание Зд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Зд2,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  <w:tr w:rsidR="0053112A" w:rsidTr="0053112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3112A" w:rsidTr="0053112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1-10;</w:t>
            </w:r>
          </w:p>
          <w:p w:rsidR="0053112A" w:rsidRDefault="005311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1.1-1.8;</w:t>
            </w:r>
          </w:p>
          <w:p w:rsidR="0053112A" w:rsidRDefault="005311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2.1-2.6; </w:t>
            </w:r>
          </w:p>
          <w:p w:rsidR="0053112A" w:rsidRDefault="005311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3.3-3.5</w:t>
            </w:r>
          </w:p>
          <w:p w:rsidR="0053112A" w:rsidRDefault="005311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D86ADB" w:rsidP="00D86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1-№5</w:t>
            </w:r>
            <w:r w:rsidR="0053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Контрольная точка к разделам  в форме тестирования</w:t>
            </w:r>
          </w:p>
        </w:tc>
      </w:tr>
      <w:tr w:rsidR="0053112A" w:rsidTr="0053112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 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1-10;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1.1-1.8;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2.1-2.6; 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3.3-3.5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12A" w:rsidRDefault="005311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12A" w:rsidRDefault="0053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D86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1-5</w:t>
            </w:r>
            <w:r w:rsidR="0053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(Зад. № 1-3);</w:t>
            </w:r>
          </w:p>
          <w:p w:rsidR="0053112A" w:rsidRDefault="005311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 к разделам  в форме тестирования</w:t>
            </w:r>
          </w:p>
        </w:tc>
      </w:tr>
      <w:tr w:rsidR="0053112A" w:rsidTr="0053112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D86A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1-10;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1.1-1.8;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2.1-2.6; 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3.3-3.5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12A" w:rsidRDefault="0053112A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D86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№1-5 </w:t>
            </w:r>
            <w:r w:rsidR="0053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Зад.1-3 (Тест к теме)</w:t>
            </w:r>
          </w:p>
        </w:tc>
      </w:tr>
      <w:tr w:rsidR="0053112A" w:rsidTr="0053112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D86A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1-11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1-10;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1.1-1.8;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2.1-2.6; 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3.3-3.5</w:t>
            </w:r>
          </w:p>
          <w:p w:rsidR="00D86ADB" w:rsidRDefault="00D86ADB" w:rsidP="00D86A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12A" w:rsidRDefault="005311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D86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№1-5 </w:t>
            </w:r>
            <w:r w:rsidR="0053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Зад.1-3 (Тест к теме)</w:t>
            </w:r>
          </w:p>
        </w:tc>
      </w:tr>
    </w:tbl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112A" w:rsidRDefault="00D86ADB" w:rsidP="00D86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DB">
        <w:rPr>
          <w:rFonts w:ascii="Times New Roman" w:hAnsi="Times New Roman" w:cs="Times New Roman"/>
          <w:b/>
          <w:sz w:val="28"/>
          <w:szCs w:val="28"/>
        </w:rPr>
        <w:t xml:space="preserve">Формируемый </w:t>
      </w:r>
      <w:r w:rsidR="0053112A" w:rsidRPr="00D86ADB">
        <w:rPr>
          <w:rFonts w:ascii="Times New Roman" w:hAnsi="Times New Roman" w:cs="Times New Roman"/>
          <w:b/>
          <w:sz w:val="28"/>
          <w:szCs w:val="28"/>
        </w:rPr>
        <w:t>Комплект материалов для оценки уровня освоения умений и знаний</w:t>
      </w:r>
    </w:p>
    <w:p w:rsidR="00D86ADB" w:rsidRPr="00D86ADB" w:rsidRDefault="00D86ADB" w:rsidP="00D86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48CA" w:rsidRPr="006548CA" w:rsidRDefault="006548CA" w:rsidP="006548CA">
      <w:pPr>
        <w:shd w:val="clear" w:color="auto" w:fill="F7F7F6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Default="00515C0E" w:rsidP="006548CA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 № 1</w:t>
      </w:r>
    </w:p>
    <w:p w:rsidR="00515C0E" w:rsidRDefault="00515C0E" w:rsidP="006548CA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</w:t>
      </w:r>
    </w:p>
    <w:p w:rsidR="00515C0E" w:rsidRDefault="00515C0E" w:rsidP="006548CA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C0E" w:rsidRDefault="00515C0E" w:rsidP="006548CA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знать основные документы в области образования и ФК и спорта;</w:t>
      </w:r>
    </w:p>
    <w:p w:rsidR="00515C0E" w:rsidRPr="006548CA" w:rsidRDefault="00515C0E" w:rsidP="006548CA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уметь использовать нормативно-правовые документы. </w:t>
      </w: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№ 2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Социально-правовой статус преподавателя, организатора физической культуры и спорта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DF3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законодательное обеспечение прав ребенка, правовой статус учителя, преподавателя, организатора физической культуры и спорта, нормативно-правовые акты, закрепляющие статус, гарантии прав ребенка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нормативно-правовые документы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№ 3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заключения трудового договора и основания его прекращения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понятие трудовой договор, порядок заключения и основания его прекращения;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практически составлять трудовой договор (согласно ТК РФ)</w:t>
      </w: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BEC" w:rsidRDefault="00CF1BEC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№ 4</w:t>
      </w:r>
    </w:p>
    <w:p w:rsidR="00CF1BEC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Административная ответственность работников сферы образования, физической культуры и спорта</w:t>
      </w: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понятие административной ответственности, основания и условия привлечения к административной ответственности;</w:t>
      </w: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практически применять нормативно-правовые документы, регламентирующие деятельность в области образования, физической культуры и спорта в профессиональной деятельности</w:t>
      </w: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 5</w:t>
      </w: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Нормативно-правовые основы защиты нарушенных прав и судебный порядок разрешения споров </w:t>
      </w: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</w:p>
    <w:p w:rsidR="009C5DF3" w:rsidRDefault="009C5DF3" w:rsidP="00515C0E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нормативно-правовые акты, закрепляющие обеспечение нарушенных прав, способы защиты нарушенных прав, порядок защиты нарушенных прав в судебном порядке</w:t>
      </w:r>
    </w:p>
    <w:p w:rsidR="009C5DF3" w:rsidRDefault="009C5DF3" w:rsidP="009C5DF3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Pr="009C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применять нормативно-правовые документы, регламентирующие деятельность в области образования, физической культуры и спорта в профессиональной деятельности</w:t>
      </w:r>
    </w:p>
    <w:p w:rsidR="009C5DF3" w:rsidRDefault="009C5DF3" w:rsidP="009C5DF3">
      <w:pPr>
        <w:shd w:val="clear" w:color="auto" w:fill="F7F7F6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DF3" w:rsidRDefault="00037EAC" w:rsidP="009C5DF3">
      <w:pPr>
        <w:shd w:val="clear" w:color="auto" w:fill="F7F7F6"/>
        <w:spacing w:after="0" w:line="1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заданий для аудиторной и самостоятельной работы</w:t>
      </w:r>
    </w:p>
    <w:p w:rsidR="00037EAC" w:rsidRPr="009C5DF3" w:rsidRDefault="00037EAC" w:rsidP="009C5DF3">
      <w:pPr>
        <w:shd w:val="clear" w:color="auto" w:fill="F7F7F6"/>
        <w:spacing w:after="0" w:line="1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7EAC" w:rsidRDefault="00037EAC" w:rsidP="00037E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7EAC" w:rsidRDefault="00037EAC" w:rsidP="0003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№1</w:t>
      </w:r>
    </w:p>
    <w:p w:rsidR="00037EAC" w:rsidRDefault="00037EAC" w:rsidP="0003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7EAC" w:rsidRDefault="00037EAC" w:rsidP="0003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Текст задания: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Между субъектом и объектом или объектом и объектом, права коллизионная ситуация. Определить: кто субъект, кто объект. Установить причинно-следственную связь. Дать правовую оценку поведению участников, предложить выход из этой коллизионной ситуации, аргументируя каждое предложение нормой закона.</w:t>
      </w:r>
    </w:p>
    <w:p w:rsidR="00037EAC" w:rsidRDefault="00037EAC" w:rsidP="00037E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686"/>
        <w:gridCol w:w="2693"/>
        <w:gridCol w:w="1936"/>
        <w:gridCol w:w="1289"/>
      </w:tblGrid>
      <w:tr w:rsidR="00037EAC" w:rsidTr="00037EA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Предмет (ы) </w:t>
            </w:r>
          </w:p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ы)</w:t>
            </w:r>
          </w:p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 оценки</w:t>
            </w:r>
          </w:p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Вес критерия</w:t>
            </w:r>
          </w:p>
        </w:tc>
      </w:tr>
      <w:tr w:rsidR="00037EAC" w:rsidTr="00037EAC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должен уметь: </w:t>
            </w:r>
          </w:p>
          <w:p w:rsidR="00037EAC" w:rsidRDefault="00037EA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использовать необходимые нормативно-правовые документы;</w:t>
            </w:r>
          </w:p>
          <w:p w:rsidR="00037EAC" w:rsidRDefault="00037EA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защищать свои права в соответствии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гражданско-процессуальным и трудовым законодательств;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анализировать и оценивать результаты и последствия действия (бездействия) с правовой точки зрения.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 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Поиск необходимой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задания информации в учебно-методической и нормативно-справочной литературе;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поиска не более 15 мин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7EAC" w:rsidTr="00037EAC"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Результативность поиска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37EAC" w:rsidTr="00037EAC"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3  веских аргументов, подкрепленных нормами права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37EAC" w:rsidTr="00037EAC"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Качество анализа и оценки информации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Определены субъект и объект права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7EAC" w:rsidTr="00037EAC"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Определена причинно-следственная связь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7EAC" w:rsidTr="00037EAC"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Дана оценка в соответствии с нормой закона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7EAC" w:rsidTr="00037EAC"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37EAC" w:rsidTr="00037EAC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выполнения теоретического задания № 1</w:t>
            </w:r>
          </w:p>
          <w:p w:rsidR="00037EAC" w:rsidRDefault="0003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Место выполнения задания: аудитория</w:t>
            </w:r>
          </w:p>
          <w:p w:rsidR="00037EAC" w:rsidRDefault="0003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15 мин.</w:t>
            </w:r>
          </w:p>
          <w:p w:rsidR="00037EAC" w:rsidRDefault="00037E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выполняется учебной группой одновременно.</w:t>
            </w:r>
          </w:p>
          <w:p w:rsidR="00037EAC" w:rsidRDefault="000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выполняется каждым студентом индивидуально.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практических заданий (задач) –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Количество экзаменационных билетов – 21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7.После выполнения практического задания студент переходит к выполнению двух теоретических заданий</w:t>
            </w:r>
          </w:p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Условия проведения:</w:t>
            </w:r>
          </w:p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Данное задание выполняется индивидуально по вариантам билетов одновременно с заданием №2 и №3.</w:t>
            </w:r>
          </w:p>
        </w:tc>
      </w:tr>
    </w:tbl>
    <w:p w:rsidR="00037EAC" w:rsidRDefault="00037EAC" w:rsidP="00037E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037EAC" w:rsidRDefault="00037EAC" w:rsidP="0003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EAC" w:rsidRDefault="007C45AB" w:rsidP="0003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№2 </w:t>
      </w:r>
    </w:p>
    <w:p w:rsidR="00037EAC" w:rsidRDefault="00037EAC" w:rsidP="0003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EAC" w:rsidRDefault="00037EAC" w:rsidP="0003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 задания: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Используя соответствующие статьи Конституции РФ, Трудового кодекса РФ, а также Гражданского кодекса РФ перечислить права и обязанности наемного работника по отношению к работодателю, а также перечислить механизм их реализации и изложить существующие в законодательстве подходы с учетом специфики классификации  разнообразия организационно-правовых форм хозяйствующих субъектов,  описать способы защиты прав работника и работодателя, и меры ответственности в случае неисполнения или нарушения существующих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 права,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пропостулированных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вышеуказанных нормативно-правовых актах.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C45AB" w:rsidRDefault="007C45AB" w:rsidP="0003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EAC" w:rsidRDefault="00037EAC" w:rsidP="0003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685"/>
        <w:gridCol w:w="2691"/>
        <w:gridCol w:w="1935"/>
        <w:gridCol w:w="1288"/>
      </w:tblGrid>
      <w:tr w:rsidR="00037EAC" w:rsidTr="00037EA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(ы) </w:t>
            </w:r>
          </w:p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ы)</w:t>
            </w:r>
          </w:p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 критерия</w:t>
            </w:r>
          </w:p>
        </w:tc>
      </w:tr>
      <w:tr w:rsidR="00037EAC" w:rsidTr="00037EA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знать:</w:t>
            </w:r>
          </w:p>
          <w:p w:rsidR="00037EAC" w:rsidRDefault="00037EA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037EAC" w:rsidRDefault="00037EAC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-организационно-правовые формы юридических лиц;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положение субъектов предпринимательской деятельности;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защиты прав и обязанностей;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ответственности, которая наступает при нарушении действующего законодательства;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задание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Точность воспроизведения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нормативных и правовых документов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нормативных и правовых документов близко к источнику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EAC" w:rsidTr="00037EA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Перечисление прав и свобод, описание механизмов их реализации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Перечислены все права и свободы в соответствии Конституцией РФ. Механизмы реализации описаны точно и полно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EAC" w:rsidTr="00037EA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Изложение существующих подходов к классификации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организационно-правовых форм юридических лиц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Названо не менее 2-ех подходов к классификации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организационно-правовых форм юридических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EAC" w:rsidTr="00037EA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способов защиты прав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Способы защиты прав 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обязанностей описаны точно и полно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37EAC" w:rsidTr="00037EAC">
        <w:trPr>
          <w:trHeight w:val="138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Установление меры ответственности за нарушение действующего законодательства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Мера ответственности  за нарушение законодательства установлена в соответствии с законом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jc w:val="center"/>
              <w:rPr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EAC" w:rsidTr="00037EAC">
        <w:trPr>
          <w:trHeight w:val="55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правового регулирования в сфере профессиональной деятельности;</w:t>
            </w:r>
          </w:p>
          <w:p w:rsidR="00037EAC" w:rsidRDefault="00037EA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работников в сфере профессиональной деятельности;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 социальной защиты граждан;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заключения трудового договора и основания его прекращения;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оплаты труда;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государственного регулирования в обеспечении занятости населения;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дисциплинарной и материальной ответственности работника;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административных правонарушений и административной ответственности;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информационной безопасности;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информационные правонарушения и преступления;</w:t>
            </w:r>
          </w:p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государственной, служебной и коммерческой тайны.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Теоретическое задание №2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Точность воспроизведения основных понятий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Воспроизведение основных понятий в соответствии с учебником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EAC" w:rsidTr="00037EA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 нормативных актов, регулирующих правоотношения в процессе профессиональной деятельности и обеспечении занятости населения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Названы не менее 3-ех актов, дана их краткая характеристика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EAC" w:rsidTr="00037EA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Изложение  основных пунктов трудового договора и порядка его заключения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Перечислить основные и факультативные условия трудового договора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EAC" w:rsidTr="00037EAC">
        <w:trPr>
          <w:trHeight w:val="739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Перечисление прав и обязанностей работников, установление меры ответственности за нарушение условий трудового договора.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Перечисление основных статей Трудового кодекса РФ, постулирующих порядок заключения, исполнения и расторжения трудового договора, а также мер ответственности за неисполнение или ненадлежащие исполнение условий трудового договора.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C" w:rsidRDefault="00037E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37EAC" w:rsidRDefault="00037EAC">
            <w:pPr>
              <w:jc w:val="center"/>
              <w:rPr>
                <w:lang w:eastAsia="en-US"/>
              </w:rPr>
            </w:pPr>
          </w:p>
        </w:tc>
      </w:tr>
      <w:tr w:rsidR="00037EAC" w:rsidTr="00037EAC">
        <w:trPr>
          <w:trHeight w:val="13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C" w:rsidRDefault="000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C" w:rsidRDefault="0003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37EAC" w:rsidRDefault="00037EAC" w:rsidP="00037EA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7C45AB">
      <w:pPr>
        <w:shd w:val="clear" w:color="auto" w:fill="F7F7F6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7C45AB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6548CA" w:rsidRPr="007C45AB" w:rsidRDefault="007C45AB" w:rsidP="006548CA">
      <w:pPr>
        <w:shd w:val="clear" w:color="auto" w:fill="F7F7F6"/>
        <w:spacing w:after="0" w:line="1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тестов</w:t>
      </w:r>
    </w:p>
    <w:p w:rsidR="007C45AB" w:rsidRPr="007C45AB" w:rsidRDefault="007C45AB" w:rsidP="006548CA">
      <w:pPr>
        <w:shd w:val="clear" w:color="auto" w:fill="F7F7F6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1Какие нормативно-правовые акты относятся к нормативно-правовым актам учреждения:</w:t>
      </w:r>
    </w:p>
    <w:p w:rsidR="007C45AB" w:rsidRPr="007C45AB" w:rsidRDefault="007C45AB" w:rsidP="007C45A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РФ;</w:t>
      </w:r>
    </w:p>
    <w:p w:rsidR="007C45AB" w:rsidRPr="007C45AB" w:rsidRDefault="007C45AB" w:rsidP="007C45A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 Президента РФ;</w:t>
      </w:r>
    </w:p>
    <w:p w:rsidR="007C45AB" w:rsidRPr="007C45AB" w:rsidRDefault="007C45AB" w:rsidP="007C45A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учреждения, организации;</w:t>
      </w:r>
    </w:p>
    <w:p w:rsidR="007C45AB" w:rsidRPr="007C45AB" w:rsidRDefault="007C45AB" w:rsidP="007C45A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РФ.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является дополнительным основанием для отстранения спортсмена от работы?</w:t>
      </w:r>
    </w:p>
    <w:p w:rsidR="007C45AB" w:rsidRPr="007C45AB" w:rsidRDefault="007C45AB" w:rsidP="007C45A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дисквалификация;</w:t>
      </w:r>
    </w:p>
    <w:p w:rsidR="007C45AB" w:rsidRPr="007C45AB" w:rsidRDefault="007C45AB" w:rsidP="007C45A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прогул;</w:t>
      </w:r>
    </w:p>
    <w:p w:rsidR="007C45AB" w:rsidRPr="007C45AB" w:rsidRDefault="007C45AB" w:rsidP="007C45A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 тренировке по болезни.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Может ли спортсмен, тренер работать по </w:t>
      </w:r>
      <w:proofErr w:type="gramStart"/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совместительству</w:t>
      </w:r>
      <w:proofErr w:type="gramEnd"/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поступают на такую же работу?</w:t>
      </w:r>
    </w:p>
    <w:p w:rsidR="007C45AB" w:rsidRPr="007C45AB" w:rsidRDefault="007C45AB" w:rsidP="007C45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да, может работать;</w:t>
      </w:r>
    </w:p>
    <w:p w:rsidR="007C45AB" w:rsidRPr="007C45AB" w:rsidRDefault="007C45AB" w:rsidP="007C45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может работать по разрешению работодателя (спортсмена или тренера);</w:t>
      </w:r>
    </w:p>
    <w:p w:rsidR="007C45AB" w:rsidRPr="007C45AB" w:rsidRDefault="007C45AB" w:rsidP="007C45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может работать.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Какой спортивный разряд здесь не указан:</w:t>
      </w:r>
    </w:p>
    <w:p w:rsidR="007C45AB" w:rsidRPr="007C45AB" w:rsidRDefault="007C45AB" w:rsidP="007C45A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спортивный разряд;</w:t>
      </w:r>
    </w:p>
    <w:p w:rsidR="007C45AB" w:rsidRPr="007C45AB" w:rsidRDefault="007C45AB" w:rsidP="007C45A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спортивный разряд;</w:t>
      </w:r>
    </w:p>
    <w:p w:rsidR="007C45AB" w:rsidRPr="007C45AB" w:rsidRDefault="007C45AB" w:rsidP="007C45A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спортивный разряд;</w:t>
      </w:r>
    </w:p>
    <w:p w:rsidR="007C45AB" w:rsidRPr="007C45AB" w:rsidRDefault="007C45AB" w:rsidP="007C45A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юношеский спортивный разряд;</w:t>
      </w:r>
    </w:p>
    <w:p w:rsidR="007C45AB" w:rsidRPr="007C45AB" w:rsidRDefault="007C45AB" w:rsidP="007C45A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юношеский спортивный разряд;</w:t>
      </w:r>
    </w:p>
    <w:p w:rsidR="007C45AB" w:rsidRPr="007C45AB" w:rsidRDefault="007C45AB" w:rsidP="007C45A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юношеский спортивный разряд.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5. Квалификационная категория спортивного судьи всероссийской категории присваивается:</w:t>
      </w:r>
    </w:p>
    <w:p w:rsidR="007C45AB" w:rsidRPr="007C45AB" w:rsidRDefault="007C45AB" w:rsidP="007C45A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исполнительными органами субъекта РФ;</w:t>
      </w:r>
    </w:p>
    <w:p w:rsidR="007C45AB" w:rsidRPr="007C45AB" w:rsidRDefault="007C45AB" w:rsidP="007C45A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органами исполнительной власти;</w:t>
      </w:r>
    </w:p>
    <w:p w:rsidR="007C45AB" w:rsidRPr="007C45AB" w:rsidRDefault="007C45AB" w:rsidP="007C45A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муниципального управления.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Трудовой договор заключается </w:t>
      </w:r>
      <w:proofErr w:type="gramStart"/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45AB" w:rsidRPr="007C45AB" w:rsidRDefault="007C45AB" w:rsidP="007C45AB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неопределенный срок;</w:t>
      </w:r>
    </w:p>
    <w:p w:rsidR="007C45AB" w:rsidRPr="007C45AB" w:rsidRDefault="007C45AB" w:rsidP="007C45AB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определенный срок не более 5 месяцев;</w:t>
      </w:r>
    </w:p>
    <w:p w:rsidR="007C45AB" w:rsidRPr="007C45AB" w:rsidRDefault="007C45AB" w:rsidP="007C45AB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время выполнения определенной работы;</w:t>
      </w:r>
    </w:p>
    <w:p w:rsidR="007C45AB" w:rsidRPr="007C45AB" w:rsidRDefault="007C45AB" w:rsidP="007C45AB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предусмотрены кодексом..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7. Можно ли перевести спортсмена к другому работодателю?</w:t>
      </w:r>
    </w:p>
    <w:p w:rsidR="007C45AB" w:rsidRPr="007C45AB" w:rsidRDefault="007C45AB" w:rsidP="007C45A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можно, но с письменного согласия спортсмена;</w:t>
      </w:r>
    </w:p>
    <w:p w:rsidR="007C45AB" w:rsidRPr="007C45AB" w:rsidRDefault="007C45AB" w:rsidP="007C45A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можно, но по обоюдному согласию работодателей;</w:t>
      </w:r>
    </w:p>
    <w:p w:rsidR="007C45AB" w:rsidRPr="007C45AB" w:rsidRDefault="007C45AB" w:rsidP="007C45A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можно, но по обоюдному согласию работодателей, если у основного работодателя отсутствует возможность обеспечить участие спортсмена в спортивных соревнованиях и с письменного согласия спортсмена;</w:t>
      </w:r>
    </w:p>
    <w:p w:rsidR="007C45AB" w:rsidRPr="007C45AB" w:rsidRDefault="007C45AB" w:rsidP="007C45A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нельзя.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Какими нормативно-правовыми методами регулируется сфера физической культуры и спорта?</w:t>
      </w:r>
    </w:p>
    <w:p w:rsidR="007C45AB" w:rsidRPr="007C45AB" w:rsidRDefault="007C45AB" w:rsidP="007C45A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государственно-правовыми;</w:t>
      </w:r>
    </w:p>
    <w:p w:rsidR="007C45AB" w:rsidRPr="007C45AB" w:rsidRDefault="007C45AB" w:rsidP="007C45A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гражданско-правовыми;</w:t>
      </w:r>
    </w:p>
    <w:p w:rsidR="007C45AB" w:rsidRPr="007C45AB" w:rsidRDefault="007C45AB" w:rsidP="007C45A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административно-правовыми;</w:t>
      </w:r>
    </w:p>
    <w:p w:rsidR="007C45AB" w:rsidRPr="007C45AB" w:rsidRDefault="007C45AB" w:rsidP="007C45A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перечисленное выше методы.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C45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Кто не является субъектом физической культуры и спорта:</w:t>
      </w:r>
    </w:p>
    <w:p w:rsidR="007C45AB" w:rsidRPr="007C45AB" w:rsidRDefault="007C45AB" w:rsidP="007C45A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образовательные учреждения, осуществляющие деятельность в области ФК и спорта;</w:t>
      </w:r>
    </w:p>
    <w:p w:rsidR="007C45AB" w:rsidRPr="007C45AB" w:rsidRDefault="007C45AB" w:rsidP="007C45A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общеобразовательные учреждения;</w:t>
      </w:r>
    </w:p>
    <w:p w:rsidR="007C45AB" w:rsidRPr="007C45AB" w:rsidRDefault="007C45AB" w:rsidP="007C45A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олимпийский комитет России;</w:t>
      </w:r>
    </w:p>
    <w:p w:rsidR="007C45AB" w:rsidRPr="007C45AB" w:rsidRDefault="007C45AB" w:rsidP="007C45A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спортивные клубы.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</w:t>
      </w: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не указывается в приказе о приеме на работу: </w:t>
      </w:r>
    </w:p>
    <w:p w:rsidR="007C45AB" w:rsidRPr="007C45AB" w:rsidRDefault="007C45AB" w:rsidP="007C45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должность; </w:t>
      </w:r>
    </w:p>
    <w:p w:rsidR="007C45AB" w:rsidRPr="007C45AB" w:rsidRDefault="007C45AB" w:rsidP="007C45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оклад; </w:t>
      </w:r>
    </w:p>
    <w:p w:rsidR="007C45AB" w:rsidRPr="007C45AB" w:rsidRDefault="007C45AB" w:rsidP="007C45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ИНН; </w:t>
      </w:r>
    </w:p>
    <w:p w:rsidR="007C45AB" w:rsidRPr="007C45AB" w:rsidRDefault="007C45AB" w:rsidP="007C45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фамилия.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</w:t>
      </w: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Если с тренером или спортсменом заключен срочный трудовой договор на 4 месяца, за какое время должен быть предупрежден работодатель об увольнении? </w:t>
      </w:r>
    </w:p>
    <w:p w:rsidR="007C45AB" w:rsidRPr="007C45AB" w:rsidRDefault="007C45AB" w:rsidP="007C45A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за месяц; </w:t>
      </w:r>
    </w:p>
    <w:p w:rsidR="007C45AB" w:rsidRPr="007C45AB" w:rsidRDefault="007C45AB" w:rsidP="007C45A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за 2 недели; </w:t>
      </w:r>
    </w:p>
    <w:p w:rsidR="007C45AB" w:rsidRPr="007C45AB" w:rsidRDefault="007C45AB" w:rsidP="007C45A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может не предупреждать.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12.</w:t>
      </w: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спортсменов, тренеров в спортивные сборные команды РФ обязан ли работодатель брать письменное согласие спортсмена и тренера? </w:t>
      </w:r>
    </w:p>
    <w:p w:rsidR="007C45AB" w:rsidRPr="007C45AB" w:rsidRDefault="007C45AB" w:rsidP="007C45A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нет; </w:t>
      </w:r>
    </w:p>
    <w:p w:rsidR="007C45AB" w:rsidRPr="007C45AB" w:rsidRDefault="007C45AB" w:rsidP="007C45A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7C45AB" w:rsidRPr="007C45AB" w:rsidRDefault="007C45AB" w:rsidP="007C45A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этот вопрос решает федерация.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13.</w:t>
      </w: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Какие расходы несет работодатель в период нахождения спортсмена и тренера в составе сборной команды РФ: </w:t>
      </w:r>
    </w:p>
    <w:p w:rsidR="007C45AB" w:rsidRPr="007C45AB" w:rsidRDefault="007C45AB" w:rsidP="007C45AB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место работы и средний заработок; </w:t>
      </w:r>
    </w:p>
    <w:p w:rsidR="007C45AB" w:rsidRPr="007C45AB" w:rsidRDefault="007C45AB" w:rsidP="007C45AB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приезду, проживанию, питанию, обеспечению медикаментами и т.д.; </w:t>
      </w:r>
    </w:p>
    <w:p w:rsidR="007C45AB" w:rsidRPr="007C45AB" w:rsidRDefault="007C45AB" w:rsidP="007C45AB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никаких расходов нет.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</w:t>
      </w: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Является нарушением дисциплины отказ спортсмена от прохождения медицинского осмотра и может ли работодатель отказать спортсмену в заключени</w:t>
      </w:r>
      <w:proofErr w:type="gramStart"/>
      <w:r w:rsidRPr="007C45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договора? </w:t>
      </w:r>
    </w:p>
    <w:p w:rsidR="007C45AB" w:rsidRPr="007C45AB" w:rsidRDefault="007C45AB" w:rsidP="007C45AB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7C45AB" w:rsidRPr="007C45AB" w:rsidRDefault="007C45AB" w:rsidP="007C45AB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нет. 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15. Может ли повлиять на заработную плату спортсмена не включение в заявку </w:t>
      </w:r>
      <w:proofErr w:type="gramStart"/>
      <w:r w:rsidRPr="007C45AB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proofErr w:type="gramEnd"/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и может ли работодатель уменьшить ее?</w:t>
      </w:r>
    </w:p>
    <w:p w:rsidR="007C45AB" w:rsidRPr="007C45AB" w:rsidRDefault="007C45AB" w:rsidP="007C45AB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7C45AB" w:rsidRPr="007C45AB" w:rsidRDefault="007C45AB" w:rsidP="007C45AB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нет. </w:t>
      </w:r>
    </w:p>
    <w:p w:rsidR="007C45AB" w:rsidRPr="007C45AB" w:rsidRDefault="007C45AB" w:rsidP="007C45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16. Какую процедуру проходят федерации по видам спорта?</w:t>
      </w:r>
    </w:p>
    <w:p w:rsidR="007C45AB" w:rsidRPr="007C45AB" w:rsidRDefault="007C45AB" w:rsidP="007C45AB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лицензирование; </w:t>
      </w:r>
    </w:p>
    <w:p w:rsidR="007C45AB" w:rsidRPr="007C45AB" w:rsidRDefault="007C45AB" w:rsidP="007C45AB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аттестация;</w:t>
      </w:r>
    </w:p>
    <w:p w:rsidR="007C45AB" w:rsidRPr="007C45AB" w:rsidRDefault="007C45AB" w:rsidP="007C45AB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аккредитация.</w:t>
      </w:r>
    </w:p>
    <w:p w:rsidR="007C45AB" w:rsidRPr="007C45AB" w:rsidRDefault="007C45AB" w:rsidP="007C45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17. Какой основной документ общероссийской спортивной федерации?</w:t>
      </w:r>
    </w:p>
    <w:p w:rsidR="007C45AB" w:rsidRPr="007C45AB" w:rsidRDefault="007C45AB" w:rsidP="007C45AB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Устав; </w:t>
      </w:r>
    </w:p>
    <w:p w:rsidR="007C45AB" w:rsidRPr="007C45AB" w:rsidRDefault="007C45AB" w:rsidP="007C45AB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Положение;</w:t>
      </w:r>
    </w:p>
    <w:p w:rsidR="007C45AB" w:rsidRPr="007C45AB" w:rsidRDefault="007C45AB" w:rsidP="007C45AB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об аккредитации. </w:t>
      </w:r>
    </w:p>
    <w:p w:rsidR="007C45AB" w:rsidRPr="007C45AB" w:rsidRDefault="007C45AB" w:rsidP="007C45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18. Лицензия на </w:t>
      </w:r>
      <w:proofErr w:type="gramStart"/>
      <w:r w:rsidRPr="007C45AB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– обязательный документ для общеобразовательных учреждений?</w:t>
      </w:r>
    </w:p>
    <w:p w:rsidR="007C45AB" w:rsidRPr="007C45AB" w:rsidRDefault="007C45AB" w:rsidP="007C45AB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7C45AB" w:rsidRPr="007C45AB" w:rsidRDefault="007C45AB" w:rsidP="007C45AB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нет. </w:t>
      </w:r>
    </w:p>
    <w:p w:rsidR="007C45AB" w:rsidRPr="007C45AB" w:rsidRDefault="007C45AB" w:rsidP="007C45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 19. В каком документе в обязательном порядке должна быть указана компетенция учредителя образовательного учреждения?</w:t>
      </w:r>
    </w:p>
    <w:p w:rsidR="007C45AB" w:rsidRPr="007C45AB" w:rsidRDefault="007C45AB" w:rsidP="007C45AB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в уставе образовательного учреждения; </w:t>
      </w:r>
    </w:p>
    <w:p w:rsidR="007C45AB" w:rsidRPr="007C45AB" w:rsidRDefault="007C45AB" w:rsidP="007C45AB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в типовом положении об образовательном учреждении; </w:t>
      </w:r>
    </w:p>
    <w:p w:rsidR="007C45AB" w:rsidRPr="007C45AB" w:rsidRDefault="007C45AB" w:rsidP="007C45AB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в законе и не требует дополнительного регулирования;</w:t>
      </w:r>
    </w:p>
    <w:p w:rsidR="007C45AB" w:rsidRPr="007C45AB" w:rsidRDefault="007C45AB" w:rsidP="007C45AB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приказе, изданном по этому поводу собственником или органом, уполномоченным им.</w:t>
      </w:r>
    </w:p>
    <w:p w:rsidR="007C45AB" w:rsidRPr="007C45AB" w:rsidRDefault="007C45AB" w:rsidP="007C45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20. Когда издается приказ о приеме на работу?</w:t>
      </w:r>
    </w:p>
    <w:p w:rsidR="007C45AB" w:rsidRPr="007C45AB" w:rsidRDefault="007C45AB" w:rsidP="007C45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до подписания договора; </w:t>
      </w:r>
    </w:p>
    <w:p w:rsidR="007C45AB" w:rsidRPr="007C45AB" w:rsidRDefault="007C45AB" w:rsidP="007C45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после подписания договора;</w:t>
      </w:r>
    </w:p>
    <w:p w:rsidR="007C45AB" w:rsidRPr="007C45AB" w:rsidRDefault="007C45AB" w:rsidP="007C45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>во время подписания договора;</w:t>
      </w:r>
    </w:p>
    <w:p w:rsidR="007C45AB" w:rsidRPr="007C45AB" w:rsidRDefault="007C45AB" w:rsidP="007C45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t xml:space="preserve">подписание договора не влияет на издание приказа. </w:t>
      </w:r>
    </w:p>
    <w:p w:rsidR="007C45AB" w:rsidRPr="007C45AB" w:rsidRDefault="007C45AB" w:rsidP="007C45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4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7C45AB" w:rsidRPr="007C45AB" w:rsidRDefault="007C45AB" w:rsidP="007C4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548CA" w:rsidRPr="006548CA" w:rsidRDefault="006548CA" w:rsidP="006548CA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548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86ADB" w:rsidRPr="007C45AB" w:rsidRDefault="00D86ADB" w:rsidP="00D86A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DB" w:rsidRPr="007C45AB" w:rsidRDefault="00D86ADB" w:rsidP="007C45AB">
      <w:pPr>
        <w:pStyle w:val="a3"/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Протокол дифференцированного зачета</w:t>
      </w:r>
    </w:p>
    <w:p w:rsidR="00D86ADB" w:rsidRPr="007C45AB" w:rsidRDefault="00D86ADB" w:rsidP="007C45AB">
      <w:pPr>
        <w:shd w:val="clear" w:color="auto" w:fill="FFFFFF"/>
        <w:spacing w:after="0" w:line="240" w:lineRule="auto"/>
        <w:ind w:left="360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D86ADB" w:rsidRPr="007C45AB" w:rsidRDefault="007C45AB" w:rsidP="007C45A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Дисциплина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="00D86ADB" w:rsidRPr="007C45AB">
        <w:rPr>
          <w:rFonts w:ascii="OpenSans" w:eastAsia="Times New Roman" w:hAnsi="OpenSans" w:cs="Times New Roman"/>
          <w:color w:val="000000"/>
          <w:sz w:val="28"/>
          <w:szCs w:val="28"/>
        </w:rPr>
        <w:t>Правовые основы профессиональной деятельности</w:t>
      </w:r>
    </w:p>
    <w:p w:rsidR="00D86ADB" w:rsidRPr="007C45AB" w:rsidRDefault="00D86ADB" w:rsidP="007C45AB">
      <w:pPr>
        <w:shd w:val="clear" w:color="auto" w:fill="FFFFFF"/>
        <w:spacing w:after="300" w:line="240" w:lineRule="auto"/>
        <w:ind w:left="360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Гр</w:t>
      </w:r>
      <w:r w:rsidR="007C45AB" w:rsidRPr="007C45AB">
        <w:rPr>
          <w:rFonts w:ascii="OpenSans" w:eastAsia="Times New Roman" w:hAnsi="OpenSans" w:cs="Times New Roman"/>
          <w:color w:val="000000"/>
          <w:sz w:val="28"/>
          <w:szCs w:val="28"/>
        </w:rPr>
        <w:t>уппа №</w:t>
      </w:r>
    </w:p>
    <w:p w:rsidR="00D86ADB" w:rsidRPr="007C45AB" w:rsidRDefault="007C45AB" w:rsidP="007C45A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D86ADB" w:rsidRPr="007C45AB">
        <w:rPr>
          <w:rFonts w:ascii="OpenSans" w:eastAsia="Times New Roman" w:hAnsi="OpenSans" w:cs="Times New Roman"/>
          <w:color w:val="000000"/>
          <w:sz w:val="28"/>
          <w:szCs w:val="28"/>
        </w:rPr>
        <w:t>Преподавател</w:t>
      </w: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 xml:space="preserve">ь: </w:t>
      </w:r>
    </w:p>
    <w:p w:rsidR="00D86ADB" w:rsidRPr="007C45AB" w:rsidRDefault="007C45AB" w:rsidP="007C45A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D86ADB" w:rsidRPr="007C45AB">
        <w:rPr>
          <w:rFonts w:ascii="OpenSans" w:eastAsia="Times New Roman" w:hAnsi="OpenSans" w:cs="Times New Roman"/>
          <w:color w:val="000000"/>
          <w:sz w:val="28"/>
          <w:szCs w:val="28"/>
        </w:rPr>
        <w:t>Дата проведения:</w:t>
      </w:r>
    </w:p>
    <w:p w:rsidR="00D86ADB" w:rsidRPr="007C45AB" w:rsidRDefault="00D86ADB" w:rsidP="007C45A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99"/>
        <w:gridCol w:w="1283"/>
        <w:gridCol w:w="1806"/>
        <w:gridCol w:w="1448"/>
      </w:tblGrid>
      <w:tr w:rsidR="00D86ADB" w:rsidRPr="007C45AB" w:rsidTr="00D86ADB">
        <w:trPr>
          <w:trHeight w:val="45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ФИО обучающихся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Оценка</w:t>
            </w:r>
          </w:p>
          <w:p w:rsidR="00D86ADB" w:rsidRPr="007C45AB" w:rsidRDefault="00D86ADB" w:rsidP="00D86AD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за д/з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Итоговая оценка</w:t>
            </w:r>
          </w:p>
        </w:tc>
      </w:tr>
      <w:tr w:rsidR="00D86ADB" w:rsidRPr="007C45AB" w:rsidTr="00D86ADB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  <w:tr w:rsidR="00D86ADB" w:rsidRPr="007C45AB" w:rsidTr="00D86AD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C45AB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ADB" w:rsidRPr="007C45AB" w:rsidRDefault="00D86ADB" w:rsidP="00D86ADB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</w:p>
        </w:tc>
      </w:tr>
    </w:tbl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Итого: «5» - чел.,</w:t>
      </w: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«4» - чел.,</w:t>
      </w: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«3» - чел.,</w:t>
      </w: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«2» - чел.,</w:t>
      </w: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proofErr w:type="gramStart"/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КЗ</w:t>
      </w:r>
      <w:proofErr w:type="gramEnd"/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:</w:t>
      </w: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Успеваемость,</w:t>
      </w: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Сдали,</w:t>
      </w:r>
    </w:p>
    <w:p w:rsidR="00D86ADB" w:rsidRPr="007C45AB" w:rsidRDefault="00D86ADB" w:rsidP="00D86A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7C45AB" w:rsidRPr="007C45AB" w:rsidRDefault="00D86ADB" w:rsidP="007C45A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C45AB">
        <w:rPr>
          <w:rFonts w:ascii="OpenSans" w:eastAsia="Times New Roman" w:hAnsi="OpenSans" w:cs="Times New Roman"/>
          <w:color w:val="000000"/>
          <w:sz w:val="28"/>
          <w:szCs w:val="28"/>
        </w:rPr>
        <w:t>Подпись преподават</w:t>
      </w:r>
      <w:r w:rsidR="007C45AB">
        <w:rPr>
          <w:rFonts w:ascii="OpenSans" w:eastAsia="Times New Roman" w:hAnsi="OpenSans" w:cs="Times New Roman"/>
          <w:color w:val="000000"/>
          <w:sz w:val="28"/>
          <w:szCs w:val="28"/>
        </w:rPr>
        <w:t xml:space="preserve">еля _______________ </w:t>
      </w:r>
    </w:p>
    <w:p w:rsidR="00D86ADB" w:rsidRPr="007C45AB" w:rsidRDefault="00D86ADB" w:rsidP="00D86A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EE5" w:rsidRDefault="007F0EE5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EE5" w:rsidRDefault="007F0EE5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EE5" w:rsidRPr="007C45AB" w:rsidRDefault="007F0EE5" w:rsidP="00531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2A" w:rsidRDefault="0053112A" w:rsidP="0053112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таблица по результатам обучения и формам контроля</w:t>
      </w:r>
    </w:p>
    <w:p w:rsidR="0053112A" w:rsidRDefault="0053112A" w:rsidP="00531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8"/>
        <w:gridCol w:w="1490"/>
        <w:gridCol w:w="1275"/>
        <w:gridCol w:w="723"/>
        <w:gridCol w:w="1289"/>
        <w:gridCol w:w="888"/>
        <w:gridCol w:w="2027"/>
      </w:tblGrid>
      <w:tr w:rsidR="0053112A" w:rsidTr="0053112A">
        <w:trPr>
          <w:trHeight w:val="1114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рубежный контроль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дисциплине</w:t>
            </w:r>
          </w:p>
        </w:tc>
      </w:tr>
      <w:tr w:rsidR="0053112A" w:rsidTr="0053112A"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2A" w:rsidRDefault="00531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(текущий контроль)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3112A" w:rsidTr="0053112A"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AB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A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A" w:rsidRDefault="0053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AB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AB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AB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AB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AB" w:rsidTr="005311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B" w:rsidRDefault="007C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12A" w:rsidRDefault="0053112A" w:rsidP="0053112A">
      <w:pPr>
        <w:rPr>
          <w:rFonts w:ascii="Times New Roman" w:hAnsi="Times New Roman" w:cs="Times New Roman"/>
          <w:sz w:val="28"/>
          <w:szCs w:val="28"/>
        </w:rPr>
      </w:pPr>
    </w:p>
    <w:p w:rsidR="0053112A" w:rsidRDefault="0053112A" w:rsidP="0053112A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964" w:rsidRDefault="00CB4964"/>
    <w:sectPr w:rsidR="00CB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8AF"/>
    <w:multiLevelType w:val="hybridMultilevel"/>
    <w:tmpl w:val="89CA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48B7"/>
    <w:multiLevelType w:val="hybridMultilevel"/>
    <w:tmpl w:val="CED090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350FA"/>
    <w:multiLevelType w:val="hybridMultilevel"/>
    <w:tmpl w:val="943A09CC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1F4F0A"/>
    <w:multiLevelType w:val="hybridMultilevel"/>
    <w:tmpl w:val="D7AC6936"/>
    <w:lvl w:ilvl="0" w:tplc="21E82F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36672"/>
    <w:multiLevelType w:val="multilevel"/>
    <w:tmpl w:val="DABE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093F65BE"/>
    <w:multiLevelType w:val="hybridMultilevel"/>
    <w:tmpl w:val="F6D04EC4"/>
    <w:lvl w:ilvl="0" w:tplc="728829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559FA"/>
    <w:multiLevelType w:val="hybridMultilevel"/>
    <w:tmpl w:val="32FA1B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C563F"/>
    <w:multiLevelType w:val="hybridMultilevel"/>
    <w:tmpl w:val="03CE4152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353AA"/>
    <w:multiLevelType w:val="hybridMultilevel"/>
    <w:tmpl w:val="ADB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06EF7"/>
    <w:multiLevelType w:val="hybridMultilevel"/>
    <w:tmpl w:val="7A4E7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E20DB"/>
    <w:multiLevelType w:val="hybridMultilevel"/>
    <w:tmpl w:val="3C7478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47AD4"/>
    <w:multiLevelType w:val="hybridMultilevel"/>
    <w:tmpl w:val="1A8E05F8"/>
    <w:lvl w:ilvl="0" w:tplc="D78A6B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A40FB"/>
    <w:multiLevelType w:val="hybridMultilevel"/>
    <w:tmpl w:val="591E6E9C"/>
    <w:lvl w:ilvl="0" w:tplc="396C4F4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0691B12"/>
    <w:multiLevelType w:val="hybridMultilevel"/>
    <w:tmpl w:val="B700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967D2"/>
    <w:multiLevelType w:val="multilevel"/>
    <w:tmpl w:val="70A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917A2"/>
    <w:multiLevelType w:val="hybridMultilevel"/>
    <w:tmpl w:val="6B1A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17B4D"/>
    <w:multiLevelType w:val="hybridMultilevel"/>
    <w:tmpl w:val="218AEC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F4822"/>
    <w:multiLevelType w:val="hybridMultilevel"/>
    <w:tmpl w:val="3424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09AB"/>
    <w:multiLevelType w:val="hybridMultilevel"/>
    <w:tmpl w:val="72E0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67E7"/>
    <w:multiLevelType w:val="hybridMultilevel"/>
    <w:tmpl w:val="E2DA77F6"/>
    <w:lvl w:ilvl="0" w:tplc="F8D48FF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76C58"/>
    <w:multiLevelType w:val="hybridMultilevel"/>
    <w:tmpl w:val="AFD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D2BE4"/>
    <w:multiLevelType w:val="hybridMultilevel"/>
    <w:tmpl w:val="7A4E7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64C79"/>
    <w:multiLevelType w:val="multilevel"/>
    <w:tmpl w:val="E57AF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B7D10"/>
    <w:multiLevelType w:val="hybridMultilevel"/>
    <w:tmpl w:val="333AB8D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9EB0EF2"/>
    <w:multiLevelType w:val="hybridMultilevel"/>
    <w:tmpl w:val="8750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D37F8"/>
    <w:multiLevelType w:val="hybridMultilevel"/>
    <w:tmpl w:val="7A4E7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704BB"/>
    <w:multiLevelType w:val="hybridMultilevel"/>
    <w:tmpl w:val="3AF06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67DC"/>
    <w:multiLevelType w:val="hybridMultilevel"/>
    <w:tmpl w:val="7A4E7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706A3"/>
    <w:multiLevelType w:val="hybridMultilevel"/>
    <w:tmpl w:val="7F56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0334C"/>
    <w:multiLevelType w:val="hybridMultilevel"/>
    <w:tmpl w:val="5BFEBAAA"/>
    <w:lvl w:ilvl="0" w:tplc="B59230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ED184E"/>
    <w:multiLevelType w:val="hybridMultilevel"/>
    <w:tmpl w:val="4B94E7B8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40149"/>
    <w:multiLevelType w:val="hybridMultilevel"/>
    <w:tmpl w:val="E1AAF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91340"/>
    <w:multiLevelType w:val="multilevel"/>
    <w:tmpl w:val="8548A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6026C"/>
    <w:multiLevelType w:val="hybridMultilevel"/>
    <w:tmpl w:val="7A4E7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1041F"/>
    <w:multiLevelType w:val="hybridMultilevel"/>
    <w:tmpl w:val="86922A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E1CFE"/>
    <w:multiLevelType w:val="hybridMultilevel"/>
    <w:tmpl w:val="7A4E7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F6D8E"/>
    <w:multiLevelType w:val="hybridMultilevel"/>
    <w:tmpl w:val="EC18E944"/>
    <w:lvl w:ilvl="0" w:tplc="0966DB92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7">
    <w:nsid w:val="784C3F83"/>
    <w:multiLevelType w:val="hybridMultilevel"/>
    <w:tmpl w:val="7F2641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B602D"/>
    <w:multiLevelType w:val="hybridMultilevel"/>
    <w:tmpl w:val="DABE6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27839"/>
    <w:multiLevelType w:val="hybridMultilevel"/>
    <w:tmpl w:val="D35635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76B0"/>
    <w:multiLevelType w:val="hybridMultilevel"/>
    <w:tmpl w:val="7A4E736E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E223855"/>
    <w:multiLevelType w:val="hybridMultilevel"/>
    <w:tmpl w:val="ACD031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2"/>
  </w:num>
  <w:num w:numId="20">
    <w:abstractNumId w:val="30"/>
  </w:num>
  <w:num w:numId="21">
    <w:abstractNumId w:val="7"/>
  </w:num>
  <w:num w:numId="22">
    <w:abstractNumId w:val="19"/>
  </w:num>
  <w:num w:numId="23">
    <w:abstractNumId w:val="6"/>
  </w:num>
  <w:num w:numId="24">
    <w:abstractNumId w:val="41"/>
  </w:num>
  <w:num w:numId="25">
    <w:abstractNumId w:val="34"/>
  </w:num>
  <w:num w:numId="26">
    <w:abstractNumId w:val="1"/>
  </w:num>
  <w:num w:numId="27">
    <w:abstractNumId w:val="16"/>
  </w:num>
  <w:num w:numId="28">
    <w:abstractNumId w:val="31"/>
  </w:num>
  <w:num w:numId="29">
    <w:abstractNumId w:val="39"/>
  </w:num>
  <w:num w:numId="30">
    <w:abstractNumId w:val="38"/>
  </w:num>
  <w:num w:numId="31">
    <w:abstractNumId w:val="37"/>
  </w:num>
  <w:num w:numId="32">
    <w:abstractNumId w:val="10"/>
  </w:num>
  <w:num w:numId="33">
    <w:abstractNumId w:val="26"/>
  </w:num>
  <w:num w:numId="34">
    <w:abstractNumId w:val="2"/>
  </w:num>
  <w:num w:numId="35">
    <w:abstractNumId w:val="23"/>
  </w:num>
  <w:num w:numId="36">
    <w:abstractNumId w:val="9"/>
  </w:num>
  <w:num w:numId="37">
    <w:abstractNumId w:val="25"/>
  </w:num>
  <w:num w:numId="38">
    <w:abstractNumId w:val="35"/>
  </w:num>
  <w:num w:numId="39">
    <w:abstractNumId w:val="40"/>
  </w:num>
  <w:num w:numId="40">
    <w:abstractNumId w:val="33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9"/>
    <w:rsid w:val="00037EAC"/>
    <w:rsid w:val="00515C0E"/>
    <w:rsid w:val="0053112A"/>
    <w:rsid w:val="005838FE"/>
    <w:rsid w:val="006548CA"/>
    <w:rsid w:val="007C45AB"/>
    <w:rsid w:val="007F0EE5"/>
    <w:rsid w:val="00892551"/>
    <w:rsid w:val="009C5DF3"/>
    <w:rsid w:val="00BE35FE"/>
    <w:rsid w:val="00CB4964"/>
    <w:rsid w:val="00CF1BEC"/>
    <w:rsid w:val="00D86ADB"/>
    <w:rsid w:val="00E20A49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11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1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311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1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311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11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1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311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1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311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1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2018-03-16T03:01:00Z</cp:lastPrinted>
  <dcterms:created xsi:type="dcterms:W3CDTF">2018-03-16T01:30:00Z</dcterms:created>
  <dcterms:modified xsi:type="dcterms:W3CDTF">2020-09-29T00:52:00Z</dcterms:modified>
</cp:coreProperties>
</file>